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2"/>
          <w:szCs w:val="28"/>
        </w:rPr>
      </w:pPr>
      <w:r>
        <w:rPr>
          <w:rFonts w:hint="eastAsia" w:ascii="宋体" w:hAnsi="宋体"/>
          <w:sz w:val="3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10972800</wp:posOffset>
            </wp:positionV>
            <wp:extent cx="406400" cy="457200"/>
            <wp:effectExtent l="0" t="0" r="1270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93070904"/>
      <w:bookmarkEnd w:id="0"/>
      <w:r>
        <w:rPr>
          <w:rFonts w:hint="eastAsia" w:ascii="宋体" w:hAnsi="宋体"/>
          <w:sz w:val="32"/>
          <w:szCs w:val="28"/>
        </w:rPr>
        <w:t>南京市第</w:t>
      </w:r>
      <w:r>
        <w:rPr>
          <w:rFonts w:ascii="宋体" w:hAnsi="宋体"/>
          <w:sz w:val="32"/>
          <w:szCs w:val="28"/>
        </w:rPr>
        <w:t>29中致远初级中学2021-2022学年九年级（上）期末试卷</w:t>
      </w:r>
    </w:p>
    <w:p>
      <w:pPr>
        <w:jc w:val="center"/>
        <w:rPr>
          <w:rFonts w:ascii="宋体" w:hAnsi="宋体"/>
          <w:sz w:val="32"/>
          <w:szCs w:val="28"/>
        </w:rPr>
      </w:pPr>
      <w:r>
        <w:rPr>
          <w:rFonts w:hint="eastAsia" w:ascii="宋体" w:hAnsi="宋体"/>
          <w:sz w:val="32"/>
          <w:szCs w:val="28"/>
        </w:rPr>
        <w:t>化</w:t>
      </w:r>
      <w:r>
        <w:rPr>
          <w:rFonts w:ascii="宋体" w:hAnsi="宋体"/>
          <w:sz w:val="32"/>
          <w:szCs w:val="28"/>
        </w:rPr>
        <w:tab/>
      </w:r>
      <w:r>
        <w:rPr>
          <w:rFonts w:ascii="宋体" w:hAnsi="宋体"/>
          <w:sz w:val="32"/>
          <w:szCs w:val="28"/>
        </w:rPr>
        <w:t>学</w:t>
      </w:r>
    </w:p>
    <w:p>
      <w:pPr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可能用到的相对原子质量：</w:t>
      </w:r>
      <w:r>
        <w:rPr>
          <w:rFonts w:ascii="宋体" w:hAnsi="宋体"/>
          <w:b/>
          <w:bCs/>
        </w:rPr>
        <w:t>H-1 C-12 O-16 Mg-24 Al-27 Fe-56 Cu-64 Zn-65 Au-197</w:t>
      </w:r>
    </w:p>
    <w:p>
      <w:pPr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一、选择题（本题共</w:t>
      </w:r>
      <w:r>
        <w:rPr>
          <w:rFonts w:ascii="宋体" w:hAnsi="宋体"/>
          <w:b/>
          <w:bCs/>
        </w:rPr>
        <w:t>15小题，每小题只有一个选项符合题意。每小题2分，共30分）</w:t>
      </w:r>
    </w:p>
    <w:p>
      <w:pPr>
        <w:rPr>
          <w:rFonts w:ascii="宋体" w:hAnsi="宋体"/>
        </w:rPr>
      </w:pPr>
      <w:r>
        <w:rPr>
          <w:rFonts w:ascii="宋体" w:hAnsi="宋体"/>
        </w:rPr>
        <w:t>1．熔点最高的金属是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A.钨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B.锡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C.汞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D.银</w:t>
      </w:r>
    </w:p>
    <w:p>
      <w:pPr>
        <w:rPr>
          <w:rFonts w:ascii="宋体" w:hAnsi="宋体"/>
        </w:rPr>
      </w:pPr>
      <w:r>
        <w:rPr>
          <w:rFonts w:ascii="宋体" w:hAnsi="宋体"/>
        </w:rPr>
        <w:t>2．下列物质由分子构成的是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A.氯化钠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B.铁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C.金刚石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D.水</w:t>
      </w:r>
    </w:p>
    <w:p>
      <w:pPr>
        <w:rPr>
          <w:rFonts w:ascii="宋体" w:hAnsi="宋体"/>
        </w:rPr>
      </w:pPr>
      <w:r>
        <w:rPr>
          <w:rFonts w:ascii="宋体" w:hAnsi="宋体"/>
        </w:rPr>
        <w:t>3．下列物质在水中可以形成溶液的是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A.花生油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B.蔗糖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C.冰块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D.面粉</w:t>
      </w:r>
    </w:p>
    <w:p>
      <w:pPr>
        <w:rPr>
          <w:rFonts w:ascii="宋体" w:hAnsi="宋体"/>
        </w:rPr>
      </w:pPr>
      <w:r>
        <w:rPr>
          <w:rFonts w:ascii="宋体" w:hAnsi="宋体"/>
        </w:rPr>
        <w:t>4．A</w:t>
      </w:r>
      <w:r>
        <w:rPr>
          <w:rFonts w:hint="eastAsia" w:ascii="宋体" w:hAnsi="宋体"/>
        </w:rPr>
        <w:t>l</w:t>
      </w:r>
      <w:r>
        <w:rPr>
          <w:rFonts w:ascii="宋体" w:hAnsi="宋体"/>
          <w:sz w:val="32"/>
          <w:szCs w:val="28"/>
          <w:vertAlign w:val="subscript"/>
        </w:rPr>
        <w:t>2</w:t>
      </w:r>
      <w:r>
        <w:rPr>
          <w:rFonts w:ascii="宋体" w:hAnsi="宋体"/>
        </w:rPr>
        <w:t>O</w:t>
      </w:r>
      <w:r>
        <w:rPr>
          <w:rFonts w:ascii="宋体" w:hAnsi="宋体"/>
          <w:sz w:val="32"/>
          <w:szCs w:val="28"/>
          <w:vertAlign w:val="subscript"/>
        </w:rPr>
        <w:t>3</w:t>
      </w:r>
      <w:r>
        <w:rPr>
          <w:rFonts w:ascii="宋体" w:hAnsi="宋体"/>
        </w:rPr>
        <w:t>中铝元素的化合价是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A.+3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B.+2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C.-2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D.-3</w:t>
      </w:r>
    </w:p>
    <w:p>
      <w:pPr>
        <w:rPr>
          <w:rFonts w:ascii="宋体" w:hAnsi="宋体"/>
        </w:rPr>
      </w:pPr>
      <w:r>
        <w:rPr>
          <w:rFonts w:ascii="宋体" w:hAnsi="宋体"/>
        </w:rPr>
        <w:t>5．“安全重于泰山”。以下应张贴在“加油站”的标志是</w:t>
      </w:r>
    </w:p>
    <w:p>
      <w:pPr>
        <w:rPr>
          <w:rFonts w:ascii="宋体" w:hAnsi="宋体"/>
        </w:rPr>
      </w:pPr>
      <w:r>
        <w:rPr>
          <w:rFonts w:ascii="宋体" w:hAnsi="宋体"/>
        </w:rPr>
        <w:t xml:space="preserve"> </w:t>
      </w:r>
      <w:r>
        <w:rPr>
          <w:rFonts w:ascii="宋体" w:hAnsi="宋体"/>
        </w:rPr>
        <w:drawing>
          <wp:inline distT="0" distB="0" distL="0" distR="0">
            <wp:extent cx="5048250" cy="1349375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108" cy="1366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rPr>
          <w:rFonts w:ascii="宋体" w:hAnsi="宋体"/>
        </w:rPr>
        <w:t>6．形成酸雨的主要物质是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A.二氧化氮和二氧化碳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B.二氧化硫和一氧化碳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C.二氧化碳和一氧化碳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D.二氧化硫和二氧化氮</w:t>
      </w:r>
    </w:p>
    <w:p>
      <w:pPr>
        <w:rPr>
          <w:rFonts w:ascii="宋体" w:hAnsi="宋体"/>
        </w:rPr>
      </w:pPr>
      <w:r>
        <w:rPr>
          <w:rFonts w:ascii="宋体" w:hAnsi="宋体"/>
        </w:rPr>
        <w:t>7．通常状况下，颜色呈红棕色的固体是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A.氧化铁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B.四氧化三铁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C.高锰酸钾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D.氧化铜</w:t>
      </w:r>
    </w:p>
    <w:p>
      <w:pPr>
        <w:rPr>
          <w:rFonts w:ascii="宋体" w:hAnsi="宋体"/>
        </w:rPr>
      </w:pPr>
      <w:r>
        <w:rPr>
          <w:rFonts w:ascii="宋体" w:hAnsi="宋体"/>
        </w:rPr>
        <w:t>8．下列物质的用途主要与化学性质有关的是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A.活性炭用于防毒面具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B.干冰用作制冷剂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C.氮气用作保护气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D.稀有气体用于电光源</w:t>
      </w:r>
    </w:p>
    <w:p>
      <w:pPr>
        <w:rPr>
          <w:rFonts w:ascii="宋体" w:hAnsi="宋体"/>
        </w:rPr>
      </w:pPr>
      <w:r>
        <w:rPr>
          <w:rFonts w:ascii="宋体" w:hAnsi="宋体"/>
        </w:rPr>
        <w:t>9．打开汽水瓶盖时，汽水会自动喷出，原因是气体在水中的溶解度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A.随压强增大而减小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B.随压强减小而减小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C.随温度升高而减小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D.随温度降低而减小</w:t>
      </w:r>
    </w:p>
    <w:p>
      <w:pPr>
        <w:rPr>
          <w:rFonts w:ascii="宋体" w:hAnsi="宋体"/>
        </w:rPr>
      </w:pPr>
      <w:r>
        <w:rPr>
          <w:rFonts w:ascii="宋体" w:hAnsi="宋体"/>
        </w:rPr>
        <w:t>10．蜡烛火焰一扇就灭，原理是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A.降低可燃物的着火点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B.隔绝氧气</w:t>
      </w:r>
    </w:p>
    <w:p>
      <w:pPr>
        <w:ind w:firstLine="480" w:firstLineChars="200"/>
        <w:rPr>
          <w:rFonts w:ascii="宋体" w:hAnsi="宋体"/>
        </w:rPr>
      </w:pPr>
      <w:r>
        <w:rPr>
          <w:rFonts w:ascii="宋体" w:hAnsi="宋体"/>
        </w:rPr>
        <w:t>C.清除可燃物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D.温度降至可燃物着火点以下</w:t>
      </w:r>
    </w:p>
    <w:p>
      <w:pPr>
        <w:spacing w:line="361" w:lineRule="exact"/>
        <w:ind w:firstLine="4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11．下列实验的描述，错误的是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A.洗涤剂能乳化油污</w:t>
      </w:r>
    </w:p>
    <w:p>
      <w:pPr>
        <w:spacing w:after="20"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B.用食醋浸泡鸡蛋，蛋壳表面有气泡产生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C.淬火后的钢针能够弯曲</w:t>
      </w:r>
    </w:p>
    <w:p>
      <w:pPr>
        <w:spacing w:after="80"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D.将木炭放入滴有红墨水的水中，振荡，红色变浅</w:t>
      </w:r>
    </w:p>
    <w:p>
      <w:pPr>
        <w:spacing w:line="361" w:lineRule="exact"/>
        <w:ind w:firstLine="4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12．化学实验操作中常涉及“先后”问题，下列操作的先后顺序错误的是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A.制取气体：先检查装置的气密性，后加入药品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B.点燃可燃性气体：先检验气体的纯度，后点燃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C.CO还原CuO 实验结束时：先停止通CO，后撤离给CuO加热的酒精灯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D.用排水法收集气体结束后：先在水面下用玻璃片盖住瓶口，后把集气瓶移出水槽</w:t>
      </w:r>
    </w:p>
    <w:p>
      <w:pPr>
        <w:spacing w:after="100" w:line="361" w:lineRule="exact"/>
        <w:ind w:left="480" w:hanging="480" w:hanging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13．乙醇（C</w:t>
      </w:r>
      <w:r>
        <w:rPr>
          <w:rFonts w:ascii="宋体" w:hAnsi="宋体"/>
          <w:color w:val="000000"/>
          <w:sz w:val="32"/>
          <w:szCs w:val="32"/>
          <w:vertAlign w:val="subscript"/>
        </w:rPr>
        <w:t>2</w:t>
      </w:r>
      <w:r>
        <w:rPr>
          <w:rFonts w:ascii="宋体" w:hAnsi="宋体"/>
          <w:color w:val="000000"/>
          <w:szCs w:val="24"/>
        </w:rPr>
        <w:t>H</w:t>
      </w:r>
      <w:r>
        <w:rPr>
          <w:rFonts w:ascii="宋体" w:hAnsi="宋体"/>
          <w:color w:val="000000"/>
          <w:sz w:val="32"/>
          <w:szCs w:val="32"/>
          <w:vertAlign w:val="subscript"/>
        </w:rPr>
        <w:t>5</w:t>
      </w:r>
      <w:r>
        <w:rPr>
          <w:rFonts w:ascii="宋体" w:hAnsi="宋体"/>
          <w:color w:val="000000"/>
          <w:szCs w:val="24"/>
        </w:rPr>
        <w:t>OH）俗称酒精，在空气中燃烧放出大量的热，可用作酒精灯、内燃机等的燃料。下列关</w:t>
      </w:r>
      <w:r>
        <w:rPr>
          <w:rFonts w:hint="eastAsia" w:ascii="宋体" w:hAnsi="宋体"/>
          <w:color w:val="000000"/>
          <w:szCs w:val="24"/>
        </w:rPr>
        <w:t xml:space="preserve"> </w:t>
      </w:r>
      <w:r>
        <w:rPr>
          <w:rFonts w:ascii="宋体" w:hAnsi="宋体"/>
          <w:color w:val="000000"/>
          <w:szCs w:val="24"/>
        </w:rPr>
        <w:t>于乙醇的说法正确的是</w:t>
      </w:r>
    </w:p>
    <w:p>
      <w:pPr>
        <w:spacing w:after="60"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A．乙醇属于氧化物</w:t>
      </w:r>
      <w:r>
        <w:rPr>
          <w:rFonts w:hint="eastAsia" w:ascii="宋体" w:hAnsi="宋体"/>
          <w:color w:val="000000"/>
          <w:szCs w:val="24"/>
        </w:rPr>
        <w:t xml:space="preserve"> </w:t>
      </w:r>
      <w:r>
        <w:rPr>
          <w:rFonts w:ascii="宋体" w:hAnsi="宋体"/>
          <w:color w:val="000000"/>
          <w:szCs w:val="24"/>
        </w:rPr>
        <w:t xml:space="preserve">               B．乙醇由9个原子构成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C. 乙醇中氢元素的质量分数最大</w:t>
      </w:r>
      <w:r>
        <w:rPr>
          <w:rFonts w:hint="eastAsia" w:ascii="宋体" w:hAnsi="宋体"/>
          <w:color w:val="000000"/>
          <w:szCs w:val="24"/>
        </w:rPr>
        <w:t xml:space="preserve"> </w:t>
      </w:r>
      <w:r>
        <w:rPr>
          <w:rFonts w:ascii="宋体" w:hAnsi="宋体"/>
          <w:color w:val="000000"/>
          <w:szCs w:val="24"/>
        </w:rPr>
        <w:t xml:space="preserve">   D.乙醇完全燃烧生成二氧化碳和水</w:t>
      </w:r>
    </w:p>
    <w:p>
      <w:pPr>
        <w:spacing w:after="20" w:line="361" w:lineRule="exact"/>
        <w:ind w:firstLine="4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14．区别下列各组物质，试剂或操作选择不当的是</w:t>
      </w:r>
    </w:p>
    <w:tbl>
      <w:tblPr>
        <w:tblStyle w:val="4"/>
        <w:tblW w:w="0" w:type="auto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0"/>
        <w:gridCol w:w="3900"/>
        <w:gridCol w:w="4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100" w:type="dxa"/>
            <w:vAlign w:val="center"/>
          </w:tcPr>
          <w:p>
            <w:pPr>
              <w:rPr>
                <w:rFonts w:ascii="宋体" w:hAnsi="宋体"/>
                <w:szCs w:val="24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line="30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物质</w:t>
            </w:r>
          </w:p>
        </w:tc>
        <w:tc>
          <w:tcPr>
            <w:tcW w:w="4280" w:type="dxa"/>
            <w:vAlign w:val="center"/>
          </w:tcPr>
          <w:p>
            <w:pPr>
              <w:spacing w:line="288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试剂或操作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0" w:hRule="atLeast"/>
        </w:trPr>
        <w:tc>
          <w:tcPr>
            <w:tcW w:w="1100" w:type="dxa"/>
            <w:vAlign w:val="center"/>
          </w:tcPr>
          <w:p>
            <w:pPr>
              <w:spacing w:line="30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A</w:t>
            </w:r>
          </w:p>
        </w:tc>
        <w:tc>
          <w:tcPr>
            <w:tcW w:w="3900" w:type="dxa"/>
            <w:vAlign w:val="center"/>
          </w:tcPr>
          <w:p>
            <w:pPr>
              <w:spacing w:line="288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硬水和软水</w:t>
            </w:r>
          </w:p>
        </w:tc>
        <w:tc>
          <w:tcPr>
            <w:tcW w:w="4280" w:type="dxa"/>
            <w:vAlign w:val="center"/>
          </w:tcPr>
          <w:p>
            <w:pPr>
              <w:spacing w:line="239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肥皂水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100" w:type="dxa"/>
            <w:vAlign w:val="center"/>
          </w:tcPr>
          <w:p>
            <w:pPr>
              <w:spacing w:line="30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B</w:t>
            </w:r>
          </w:p>
        </w:tc>
        <w:tc>
          <w:tcPr>
            <w:tcW w:w="3900" w:type="dxa"/>
            <w:vAlign w:val="center"/>
          </w:tcPr>
          <w:p>
            <w:pPr>
              <w:spacing w:line="273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NaOH和NH</w:t>
            </w:r>
            <w:r>
              <w:rPr>
                <w:rFonts w:hint="eastAsia" w:ascii="宋体" w:hAnsi="宋体"/>
                <w:color w:val="000000"/>
                <w:sz w:val="32"/>
                <w:szCs w:val="32"/>
                <w:vertAlign w:val="subscript"/>
              </w:rPr>
              <w:t>4</w:t>
            </w:r>
            <w:r>
              <w:rPr>
                <w:rFonts w:hint="eastAsia" w:ascii="宋体" w:hAnsi="宋体"/>
                <w:color w:val="000000"/>
                <w:szCs w:val="24"/>
              </w:rPr>
              <w:t>NO</w:t>
            </w:r>
            <w:r>
              <w:rPr>
                <w:rFonts w:hint="eastAsia" w:ascii="宋体" w:hAnsi="宋体"/>
                <w:color w:val="000000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4280" w:type="dxa"/>
            <w:vAlign w:val="center"/>
          </w:tcPr>
          <w:p>
            <w:pPr>
              <w:spacing w:line="30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100" w:type="dxa"/>
            <w:vAlign w:val="center"/>
          </w:tcPr>
          <w:p>
            <w:pPr>
              <w:spacing w:line="28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C</w:t>
            </w:r>
          </w:p>
        </w:tc>
        <w:tc>
          <w:tcPr>
            <w:tcW w:w="3900" w:type="dxa"/>
            <w:vAlign w:val="center"/>
          </w:tcPr>
          <w:p>
            <w:pPr>
              <w:spacing w:line="273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黄铜和铜</w:t>
            </w:r>
          </w:p>
        </w:tc>
        <w:tc>
          <w:tcPr>
            <w:tcW w:w="4280" w:type="dxa"/>
            <w:vAlign w:val="center"/>
          </w:tcPr>
          <w:p>
            <w:pPr>
              <w:spacing w:line="273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相互刻画，比较硬度.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100" w:type="dxa"/>
            <w:vAlign w:val="center"/>
          </w:tcPr>
          <w:p>
            <w:pPr>
              <w:spacing w:line="30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D</w:t>
            </w:r>
          </w:p>
        </w:tc>
        <w:tc>
          <w:tcPr>
            <w:tcW w:w="3900" w:type="dxa"/>
          </w:tcPr>
          <w:p>
            <w:pPr>
              <w:spacing w:line="186" w:lineRule="exact"/>
              <w:jc w:val="center"/>
              <w:rPr>
                <w:rFonts w:ascii="宋体" w:hAnsi="宋体"/>
                <w:color w:val="000000"/>
                <w:szCs w:val="24"/>
              </w:rPr>
            </w:pPr>
          </w:p>
          <w:p>
            <w:pPr>
              <w:spacing w:line="186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CO和CH</w:t>
            </w:r>
            <w:r>
              <w:rPr>
                <w:rFonts w:hint="eastAsia" w:ascii="宋体" w:hAnsi="宋体"/>
                <w:color w:val="000000"/>
                <w:sz w:val="32"/>
                <w:szCs w:val="32"/>
                <w:vertAlign w:val="subscript"/>
              </w:rPr>
              <w:t>4</w:t>
            </w:r>
          </w:p>
        </w:tc>
        <w:tc>
          <w:tcPr>
            <w:tcW w:w="4280" w:type="dxa"/>
            <w:vAlign w:val="center"/>
          </w:tcPr>
          <w:p>
            <w:pPr>
              <w:spacing w:line="267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点燃，观察火焰颜色</w:t>
            </w:r>
          </w:p>
        </w:tc>
      </w:tr>
    </w:tbl>
    <w:p>
      <w:pPr>
        <w:spacing w:line="361" w:lineRule="exact"/>
        <w:ind w:firstLine="4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15．某合金6g与足量的稀硫酸充分反应后，如果生成0.2g氢气，该合金中的元素可能是</w:t>
      </w:r>
    </w:p>
    <w:p>
      <w:pPr>
        <w:spacing w:line="295" w:lineRule="exact"/>
        <w:ind w:firstLine="54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A. Zn和Fe</w:t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>B. Cu和Au</w:t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>C. Zn和Cu</w:t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>D．Mg和A1</w:t>
      </w:r>
    </w:p>
    <w:p>
      <w:pPr>
        <w:spacing w:after="20" w:line="427" w:lineRule="exact"/>
        <w:ind w:firstLine="40"/>
        <w:rPr>
          <w:rFonts w:ascii="宋体" w:hAnsi="宋体"/>
          <w:b/>
          <w:bCs/>
          <w:szCs w:val="24"/>
        </w:rPr>
      </w:pPr>
      <w:r>
        <w:rPr>
          <w:rFonts w:ascii="宋体" w:hAnsi="宋体"/>
          <w:b/>
          <w:bCs/>
          <w:color w:val="000000"/>
          <w:szCs w:val="24"/>
        </w:rPr>
        <w:t>二、（本题共2小题，共19分）</w:t>
      </w:r>
    </w:p>
    <w:p>
      <w:pPr>
        <w:spacing w:line="361" w:lineRule="exact"/>
        <w:ind w:firstLine="40"/>
        <w:rPr>
          <w:rFonts w:ascii="宋体" w:hAns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16．（12分）兴趣小组同学研究气体的制备及相关气体的除杂问题。</w:t>
      </w:r>
    </w:p>
    <w:p>
      <w:pPr>
        <w:spacing w:line="361" w:lineRule="exact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I.根据下列装置图，回答问题。</w:t>
      </w:r>
    </w:p>
    <w:p>
      <w:pPr>
        <w:spacing w:line="361" w:lineRule="exact"/>
        <w:ind w:firstLine="40"/>
        <w:rPr>
          <w:rFonts w:ascii="宋体" w:hAnsi="宋体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979170</wp:posOffset>
            </wp:positionH>
            <wp:positionV relativeFrom="margin">
              <wp:align>center</wp:align>
            </wp:positionV>
            <wp:extent cx="5041900" cy="1485900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</w:p>
    <w:p>
      <w:pPr>
        <w:spacing w:line="361" w:lineRule="exact"/>
        <w:ind w:firstLine="4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 xml:space="preserve">               A             B          C        D              E</w:t>
      </w:r>
    </w:p>
    <w:p>
      <w:pPr>
        <w:spacing w:line="361" w:lineRule="exact"/>
        <w:ind w:firstLine="4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1）写出装置图中标号仪器的名称：a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hint="eastAsia" w:ascii="宋体" w:hAnsi="宋体"/>
          <w:szCs w:val="24"/>
        </w:rPr>
        <w:t>，b</w:t>
      </w:r>
      <w:r>
        <w:rPr>
          <w:rFonts w:ascii="宋体" w:hAnsi="宋体"/>
          <w:szCs w:val="24"/>
          <w:u w:val="single"/>
        </w:rPr>
        <w:t xml:space="preserve">  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hanging="720" w:hangingChars="3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2）写出实验室用高锰酸钾制取氧气的化学方程式</w:t>
      </w:r>
      <w:r>
        <w:rPr>
          <w:rFonts w:ascii="宋体" w:hAnsi="宋体"/>
          <w:szCs w:val="24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ascii="宋体" w:hAnsi="宋体"/>
          <w:szCs w:val="24"/>
          <w:u w:val="single"/>
        </w:rPr>
        <w:tab/>
      </w:r>
      <w:r>
        <w:rPr>
          <w:rFonts w:hint="eastAsia" w:ascii="宋体" w:hAnsi="宋体"/>
          <w:szCs w:val="24"/>
        </w:rPr>
        <w:t>，</w:t>
      </w:r>
      <w:r>
        <w:rPr>
          <w:rFonts w:ascii="宋体" w:hAnsi="宋体"/>
          <w:szCs w:val="24"/>
        </w:rPr>
        <w:t>选用的收集装置是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（填字母）。</w:t>
      </w:r>
    </w:p>
    <w:p>
      <w:pPr>
        <w:spacing w:line="361" w:lineRule="exact"/>
        <w:ind w:left="720" w:hanging="720" w:hangingChars="3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3）写出实验室用石灰石和稀盐酸制取二氧化碳气体的化学方程式</w:t>
      </w:r>
      <w:r>
        <w:rPr>
          <w:rFonts w:ascii="宋体" w:hAnsi="宋体"/>
          <w:szCs w:val="24"/>
        </w:rPr>
        <w:tab/>
      </w:r>
      <w:r>
        <w:rPr>
          <w:rFonts w:ascii="宋体" w:hAnsi="宋体"/>
          <w:szCs w:val="24"/>
          <w:u w:val="single"/>
        </w:rPr>
        <w:t xml:space="preserve">                           </w:t>
      </w:r>
      <w:r>
        <w:rPr>
          <w:rFonts w:hint="eastAsia" w:ascii="宋体" w:hAnsi="宋体"/>
          <w:szCs w:val="24"/>
        </w:rPr>
        <w:t>，</w:t>
      </w:r>
      <w:r>
        <w:rPr>
          <w:rFonts w:ascii="宋体" w:hAnsi="宋体"/>
          <w:szCs w:val="24"/>
        </w:rPr>
        <w:t>可选用的发生装置是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（填字母），能用C装置收集二氧化碳的原因是</w:t>
      </w:r>
      <w:r>
        <w:rPr>
          <w:rFonts w:ascii="宋体" w:hAnsi="宋体"/>
          <w:szCs w:val="24"/>
          <w:u w:val="single"/>
        </w:rPr>
        <w:t xml:space="preserve"> 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II．设计实验除去CO</w:t>
      </w:r>
      <w:r>
        <w:rPr>
          <w:rFonts w:ascii="宋体" w:hAnsi="宋体"/>
          <w:sz w:val="32"/>
          <w:szCs w:val="32"/>
          <w:vertAlign w:val="subscript"/>
        </w:rPr>
        <w:t>2</w:t>
      </w:r>
      <w:r>
        <w:rPr>
          <w:rFonts w:ascii="宋体" w:hAnsi="宋体"/>
          <w:szCs w:val="24"/>
        </w:rPr>
        <w:t>中少量的CO，并完成下表。</w:t>
      </w:r>
    </w:p>
    <w:tbl>
      <w:tblPr>
        <w:tblStyle w:val="4"/>
        <w:tblW w:w="0" w:type="auto"/>
        <w:tblInd w:w="2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20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3220" w:type="dxa"/>
            <w:vAlign w:val="center"/>
          </w:tcPr>
          <w:p>
            <w:pPr>
              <w:spacing w:line="259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实验步骤</w:t>
            </w:r>
          </w:p>
        </w:tc>
        <w:tc>
          <w:tcPr>
            <w:tcW w:w="3260" w:type="dxa"/>
          </w:tcPr>
          <w:p>
            <w:pPr>
              <w:spacing w:before="29" w:line="244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结论或解释</w:t>
            </w:r>
          </w:p>
          <w:p>
            <w:pPr>
              <w:spacing w:line="226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（用化学方程式表示）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0" w:hRule="atLeast"/>
        </w:trPr>
        <w:tc>
          <w:tcPr>
            <w:tcW w:w="3220" w:type="dxa"/>
            <w:vAlign w:val="center"/>
          </w:tcPr>
          <w:p>
            <w:pPr>
              <w:rPr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rPr>
                <w:szCs w:val="24"/>
              </w:rPr>
            </w:pPr>
          </w:p>
        </w:tc>
      </w:tr>
    </w:tbl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17．（7分）能源既是国家经济发展的命脉，也是国家发展战略的重要支柱。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1）目前，人类使用的燃料大多来自化石能源，如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、石油、天然气，它们属于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ab/>
      </w:r>
      <w:r>
        <w:rPr>
          <w:rFonts w:ascii="宋体" w:hAnsi="宋体"/>
          <w:szCs w:val="24"/>
        </w:rPr>
        <w:t>（填“可再生”或“不可再生”）能源。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2）月前居民生活中常用的气体燃料主要是天然气、煤气、液化石油气等。</w:t>
      </w:r>
    </w:p>
    <w:p>
      <w:pPr>
        <w:spacing w:line="361" w:lineRule="exact"/>
        <w:ind w:left="720" w:leftChars="3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①天然气主要成分甲烷充分燃烧的化学方程式为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                        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3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②若上述气体燃料不能充分燃烧，可能产生的后果是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（选填字母）。</w:t>
      </w:r>
    </w:p>
    <w:p>
      <w:pPr>
        <w:spacing w:line="361" w:lineRule="exact"/>
        <w:ind w:left="720" w:leftChars="300" w:firstLine="240" w:firstLineChars="1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A.火焰呈黄色或橙色，锅底出现黑色</w:t>
      </w:r>
    </w:p>
    <w:p>
      <w:pPr>
        <w:spacing w:line="361" w:lineRule="exact"/>
        <w:ind w:left="720" w:leftChars="300" w:firstLine="240" w:firstLineChars="1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B.生成CO等有害物质，污染空气</w:t>
      </w:r>
    </w:p>
    <w:p>
      <w:pPr>
        <w:spacing w:line="361" w:lineRule="exact"/>
        <w:ind w:left="720" w:leftChars="300" w:firstLine="240" w:firstLineChars="1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C.燃料利用率低，浪费资源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调大灶具的进风口可避免上述情况出现。这是因为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，可使燃料充分燃烧。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三、（本题共</w:t>
      </w:r>
      <w:r>
        <w:rPr>
          <w:rFonts w:ascii="宋体" w:hAnsi="宋体"/>
          <w:szCs w:val="24"/>
        </w:rPr>
        <w:t>2小题，共11分）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18．（7分）元素周期表是学习和研究化学的重要工具。下图是元素周期表的一部分，完成下列问题。</w:t>
      </w:r>
    </w:p>
    <w:tbl>
      <w:tblPr>
        <w:tblStyle w:val="4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00"/>
        <w:gridCol w:w="1134"/>
        <w:gridCol w:w="1020"/>
        <w:gridCol w:w="1020"/>
        <w:gridCol w:w="1020"/>
        <w:gridCol w:w="1020"/>
        <w:gridCol w:w="1020"/>
        <w:gridCol w:w="102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</w:trPr>
        <w:tc>
          <w:tcPr>
            <w:tcW w:w="1700" w:type="dxa"/>
            <w:tcBorders>
              <w:tl2br w:val="single" w:color="auto" w:sz="4" w:space="0"/>
            </w:tcBorders>
          </w:tcPr>
          <w:p>
            <w:pPr>
              <w:ind w:right="480" w:firstLine="960" w:firstLineChars="400"/>
              <w:jc w:val="left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族周期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IA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IIA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II</w:t>
            </w:r>
            <w:r>
              <w:rPr>
                <w:rFonts w:ascii="宋体" w:hAnsi="宋体"/>
                <w:color w:val="000000"/>
                <w:szCs w:val="24"/>
              </w:rPr>
              <w:t>I</w:t>
            </w:r>
            <w:r>
              <w:rPr>
                <w:rFonts w:hint="eastAsia" w:ascii="宋体" w:hAnsi="宋体"/>
                <w:color w:val="000000"/>
                <w:szCs w:val="24"/>
              </w:rPr>
              <w:t>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IVA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VA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VIA</w:t>
            </w:r>
          </w:p>
        </w:tc>
        <w:tc>
          <w:tcPr>
            <w:tcW w:w="1020" w:type="dxa"/>
          </w:tcPr>
          <w:p>
            <w:pPr>
              <w:spacing w:before="11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VI</w:t>
            </w:r>
            <w:r>
              <w:rPr>
                <w:rFonts w:ascii="宋体" w:hAnsi="宋体"/>
                <w:color w:val="000000"/>
                <w:szCs w:val="24"/>
              </w:rPr>
              <w:t>I</w:t>
            </w:r>
            <w:r>
              <w:rPr>
                <w:rFonts w:hint="eastAsia" w:ascii="宋体" w:hAnsi="宋体"/>
                <w:color w:val="000000"/>
                <w:szCs w:val="24"/>
              </w:rPr>
              <w:t>A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atLeast"/>
        </w:trPr>
        <w:tc>
          <w:tcPr>
            <w:tcW w:w="1700" w:type="dxa"/>
            <w:vAlign w:val="center"/>
          </w:tcPr>
          <w:p>
            <w:pPr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第二周期</w:t>
            </w:r>
          </w:p>
        </w:tc>
        <w:tc>
          <w:tcPr>
            <w:tcW w:w="1134" w:type="dxa"/>
            <w:vAlign w:val="center"/>
          </w:tcPr>
          <w:p>
            <w:pPr>
              <w:spacing w:before="5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 Li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钾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6.941</w:t>
            </w:r>
          </w:p>
        </w:tc>
        <w:tc>
          <w:tcPr>
            <w:tcW w:w="1020" w:type="dxa"/>
            <w:vAlign w:val="center"/>
          </w:tcPr>
          <w:p>
            <w:pPr>
              <w:spacing w:before="16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4 Be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铍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9.012</w:t>
            </w:r>
          </w:p>
        </w:tc>
        <w:tc>
          <w:tcPr>
            <w:tcW w:w="1020" w:type="dxa"/>
            <w:vAlign w:val="center"/>
          </w:tcPr>
          <w:p>
            <w:pPr>
              <w:spacing w:before="17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5 B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硼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10.81</w:t>
            </w:r>
          </w:p>
        </w:tc>
        <w:tc>
          <w:tcPr>
            <w:tcW w:w="1020" w:type="dxa"/>
            <w:vAlign w:val="center"/>
          </w:tcPr>
          <w:p>
            <w:pPr>
              <w:spacing w:before="8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6 C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碳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12.01</w:t>
            </w:r>
          </w:p>
        </w:tc>
        <w:tc>
          <w:tcPr>
            <w:tcW w:w="1020" w:type="dxa"/>
            <w:vAlign w:val="center"/>
          </w:tcPr>
          <w:p>
            <w:pPr>
              <w:spacing w:before="1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7</w:t>
            </w:r>
            <w:r>
              <w:rPr>
                <w:rFonts w:ascii="宋体" w:hAnsi="宋体"/>
                <w:color w:val="000000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4"/>
              </w:rPr>
              <w:t>N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氮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14.01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8</w:t>
            </w:r>
            <w:r>
              <w:rPr>
                <w:rFonts w:ascii="宋体" w:hAnsi="宋体"/>
                <w:color w:val="000000"/>
                <w:szCs w:val="24"/>
              </w:rPr>
              <w:t xml:space="preserve"> O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氧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16.00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9</w:t>
            </w:r>
            <w:r>
              <w:rPr>
                <w:rFonts w:ascii="宋体" w:hAnsi="宋体"/>
                <w:color w:val="000000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4"/>
              </w:rPr>
              <w:t>F</w:t>
            </w:r>
          </w:p>
          <w:p>
            <w:pPr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氟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19.00</w:t>
            </w:r>
          </w:p>
        </w:tc>
        <w:tc>
          <w:tcPr>
            <w:tcW w:w="1020" w:type="dxa"/>
            <w:vAlign w:val="center"/>
          </w:tcPr>
          <w:p>
            <w:pPr>
              <w:spacing w:before="4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10 Ne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氖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0" w:hRule="atLeast"/>
        </w:trPr>
        <w:tc>
          <w:tcPr>
            <w:tcW w:w="1700" w:type="dxa"/>
            <w:vAlign w:val="center"/>
          </w:tcPr>
          <w:p>
            <w:pPr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第三周期</w:t>
            </w:r>
          </w:p>
        </w:tc>
        <w:tc>
          <w:tcPr>
            <w:tcW w:w="1134" w:type="dxa"/>
            <w:vAlign w:val="center"/>
          </w:tcPr>
          <w:p>
            <w:pPr>
              <w:spacing w:before="5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11 Na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钠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22.99</w:t>
            </w:r>
          </w:p>
        </w:tc>
        <w:tc>
          <w:tcPr>
            <w:tcW w:w="1020" w:type="dxa"/>
            <w:vAlign w:val="center"/>
          </w:tcPr>
          <w:p>
            <w:pPr>
              <w:spacing w:before="28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12 Mg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镁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24.31</w:t>
            </w:r>
          </w:p>
        </w:tc>
        <w:tc>
          <w:tcPr>
            <w:tcW w:w="1020" w:type="dxa"/>
            <w:vAlign w:val="center"/>
          </w:tcPr>
          <w:p>
            <w:pPr>
              <w:spacing w:before="2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13 Al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铝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26.98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14 Si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硅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28.09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15 P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磷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30.97</w:t>
            </w:r>
          </w:p>
        </w:tc>
        <w:tc>
          <w:tcPr>
            <w:tcW w:w="1020" w:type="dxa"/>
            <w:vAlign w:val="center"/>
          </w:tcPr>
          <w:p>
            <w:pPr>
              <w:spacing w:before="5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16 S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硫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32</w:t>
            </w:r>
            <w:r>
              <w:rPr>
                <w:rFonts w:ascii="宋体" w:hAnsi="宋体"/>
                <w:color w:val="000000"/>
                <w:szCs w:val="24"/>
              </w:rPr>
              <w:t>.</w:t>
            </w:r>
            <w:r>
              <w:rPr>
                <w:rFonts w:hint="eastAsia" w:ascii="宋体" w:hAnsi="宋体"/>
                <w:color w:val="000000"/>
                <w:szCs w:val="24"/>
              </w:rPr>
              <w:t>06</w:t>
            </w:r>
          </w:p>
        </w:tc>
        <w:tc>
          <w:tcPr>
            <w:tcW w:w="1020" w:type="dxa"/>
            <w:vAlign w:val="center"/>
          </w:tcPr>
          <w:p>
            <w:pPr>
              <w:spacing w:before="1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17 C1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氯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35.45</w:t>
            </w:r>
          </w:p>
        </w:tc>
        <w:tc>
          <w:tcPr>
            <w:tcW w:w="1020" w:type="dxa"/>
            <w:vAlign w:val="center"/>
          </w:tcPr>
          <w:p>
            <w:pPr>
              <w:spacing w:before="11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18 Ar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氩</w:t>
            </w: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39.95</w:t>
            </w:r>
          </w:p>
        </w:tc>
      </w:tr>
    </w:tbl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1）查阅上表可知，锂的相对原子质量是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2）不同种元素的最本质区别是</w:t>
      </w:r>
      <w:r>
        <w:rPr>
          <w:rFonts w:ascii="宋体" w:hAnsi="宋体"/>
          <w:szCs w:val="24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不同。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3）碳和硅化学性质相似，是因为两种原了的</w:t>
      </w:r>
      <w:r>
        <w:rPr>
          <w:rFonts w:ascii="宋体" w:hAnsi="宋体"/>
          <w:szCs w:val="24"/>
          <w:u w:val="single"/>
        </w:rPr>
        <w:t xml:space="preserve">               </w:t>
      </w:r>
      <w:r>
        <w:rPr>
          <w:rFonts w:ascii="宋体" w:hAnsi="宋体"/>
          <w:szCs w:val="24"/>
        </w:rPr>
        <w:t>相同。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4）请写出核外电子排布与氖原子相同的阳离子和阴离子符号各一个：</w:t>
      </w:r>
    </w:p>
    <w:p>
      <w:pPr>
        <w:spacing w:line="361" w:lineRule="exact"/>
        <w:ind w:left="720" w:leftChars="3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阳离子：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hint="eastAsia" w:ascii="宋体" w:hAnsi="宋体"/>
          <w:szCs w:val="24"/>
        </w:rPr>
        <w:t>；</w:t>
      </w:r>
      <w:r>
        <w:rPr>
          <w:rFonts w:ascii="宋体" w:hAnsi="宋体"/>
          <w:szCs w:val="24"/>
        </w:rPr>
        <w:t>阴离子</w:t>
      </w:r>
      <w:r>
        <w:rPr>
          <w:rFonts w:hint="eastAsia"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5）在第三周期中，元素类型的变化情况是：从左到右由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元素过渡到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ascii="宋体" w:hAnsi="宋体"/>
          <w:szCs w:val="24"/>
        </w:rPr>
        <w:t>元素，并以稀有气体元素结尾。</w:t>
      </w:r>
    </w:p>
    <w:p>
      <w:pPr>
        <w:spacing w:line="429" w:lineRule="exact"/>
        <w:ind w:firstLine="16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19．（4分）研究溶液对于生产、生活有重要意义。表1是氯化钠和硝酸钾在不同温度时的溶解度。</w:t>
      </w:r>
    </w:p>
    <w:tbl>
      <w:tblPr>
        <w:tblStyle w:val="4"/>
        <w:tblW w:w="0" w:type="auto"/>
        <w:tblInd w:w="10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60"/>
        <w:gridCol w:w="980"/>
        <w:gridCol w:w="1240"/>
        <w:gridCol w:w="1260"/>
        <w:gridCol w:w="1240"/>
        <w:gridCol w:w="1220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440" w:type="dxa"/>
            <w:gridSpan w:val="2"/>
            <w:vAlign w:val="center"/>
          </w:tcPr>
          <w:p>
            <w:pPr>
              <w:spacing w:line="276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温度/℃</w:t>
            </w:r>
          </w:p>
        </w:tc>
        <w:tc>
          <w:tcPr>
            <w:tcW w:w="1240" w:type="dxa"/>
          </w:tcPr>
          <w:p>
            <w:pPr>
              <w:spacing w:line="26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>
            <w:pPr>
              <w:spacing w:line="26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20</w:t>
            </w:r>
          </w:p>
        </w:tc>
        <w:tc>
          <w:tcPr>
            <w:tcW w:w="1240" w:type="dxa"/>
            <w:vAlign w:val="center"/>
          </w:tcPr>
          <w:p>
            <w:pPr>
              <w:spacing w:line="284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40</w:t>
            </w:r>
          </w:p>
        </w:tc>
        <w:tc>
          <w:tcPr>
            <w:tcW w:w="1220" w:type="dxa"/>
            <w:vAlign w:val="center"/>
          </w:tcPr>
          <w:p>
            <w:pPr>
              <w:spacing w:line="269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60</w:t>
            </w:r>
          </w:p>
        </w:tc>
        <w:tc>
          <w:tcPr>
            <w:tcW w:w="1220" w:type="dxa"/>
            <w:vAlign w:val="center"/>
          </w:tcPr>
          <w:p>
            <w:pPr>
              <w:spacing w:line="269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4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溶解度/g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NaCl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35.7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36.0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36.6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37.3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460" w:type="dxa"/>
            <w:vMerge w:val="continue"/>
          </w:tcPr>
          <w:p>
            <w:pPr>
              <w:rPr>
                <w:rFonts w:ascii="宋体" w:hAnsi="宋体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269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KNO</w:t>
            </w:r>
            <w:r>
              <w:rPr>
                <w:rFonts w:hint="eastAsia" w:ascii="宋体" w:hAnsi="宋体"/>
                <w:color w:val="000000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1240" w:type="dxa"/>
            <w:vAlign w:val="center"/>
          </w:tcPr>
          <w:p>
            <w:pPr>
              <w:spacing w:line="268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13.3</w:t>
            </w:r>
          </w:p>
        </w:tc>
        <w:tc>
          <w:tcPr>
            <w:tcW w:w="1260" w:type="dxa"/>
            <w:vAlign w:val="center"/>
          </w:tcPr>
          <w:p>
            <w:pPr>
              <w:spacing w:line="274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31.6</w:t>
            </w:r>
          </w:p>
        </w:tc>
        <w:tc>
          <w:tcPr>
            <w:tcW w:w="1240" w:type="dxa"/>
            <w:vAlign w:val="bottom"/>
          </w:tcPr>
          <w:p>
            <w:pPr>
              <w:spacing w:line="217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63.9</w:t>
            </w:r>
          </w:p>
        </w:tc>
        <w:tc>
          <w:tcPr>
            <w:tcW w:w="1220" w:type="dxa"/>
            <w:vAlign w:val="center"/>
          </w:tcPr>
          <w:p>
            <w:pPr>
              <w:spacing w:line="268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110</w:t>
            </w:r>
          </w:p>
        </w:tc>
        <w:tc>
          <w:tcPr>
            <w:tcW w:w="1220" w:type="dxa"/>
            <w:vAlign w:val="center"/>
          </w:tcPr>
          <w:p>
            <w:pPr>
              <w:spacing w:line="268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169</w:t>
            </w:r>
          </w:p>
        </w:tc>
      </w:tr>
    </w:tbl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1）20℃时，NaCl的溶解度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>（填“＞”或“＜”）KNO</w:t>
      </w:r>
      <w:r>
        <w:rPr>
          <w:rFonts w:ascii="宋体" w:hAnsi="宋体"/>
          <w:sz w:val="32"/>
          <w:szCs w:val="32"/>
          <w:vertAlign w:val="subscript"/>
        </w:rPr>
        <w:t>3</w:t>
      </w:r>
      <w:r>
        <w:rPr>
          <w:rFonts w:ascii="宋体" w:hAnsi="宋体"/>
          <w:szCs w:val="24"/>
        </w:rPr>
        <w:t>的溶解度。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2）“40℃时，KNO</w:t>
      </w:r>
      <w:r>
        <w:rPr>
          <w:rFonts w:ascii="宋体" w:hAnsi="宋体"/>
          <w:sz w:val="32"/>
          <w:szCs w:val="32"/>
          <w:vertAlign w:val="subscript"/>
        </w:rPr>
        <w:t>3</w:t>
      </w:r>
      <w:r>
        <w:rPr>
          <w:rFonts w:ascii="宋体" w:hAnsi="宋体"/>
          <w:szCs w:val="24"/>
        </w:rPr>
        <w:t>的溶解度为63.9g。”这句话的含义是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                  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3）60℃时，将100gKNO</w:t>
      </w:r>
      <w:r>
        <w:rPr>
          <w:rFonts w:ascii="宋体" w:hAnsi="宋体"/>
          <w:sz w:val="32"/>
          <w:szCs w:val="32"/>
          <w:vertAlign w:val="subscript"/>
        </w:rPr>
        <w:t>3</w:t>
      </w:r>
      <w:r>
        <w:rPr>
          <w:rFonts w:ascii="宋体" w:hAnsi="宋体"/>
          <w:szCs w:val="24"/>
        </w:rPr>
        <w:t>放入100g水中，充分溶解后，形成的是60℃时KNO3的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ascii="宋体" w:hAnsi="宋体"/>
          <w:szCs w:val="24"/>
        </w:rPr>
        <w:t>（填“饱和”或“不饱和”）溶液。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419735</wp:posOffset>
            </wp:positionV>
            <wp:extent cx="2286000" cy="1515110"/>
            <wp:effectExtent l="0" t="0" r="0" b="8890"/>
            <wp:wrapTight wrapText="bothSides">
              <wp:wrapPolygon>
                <wp:start x="0" y="0"/>
                <wp:lineTo x="0" y="21455"/>
                <wp:lineTo x="21420" y="21455"/>
                <wp:lineTo x="21420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4）</w:t>
      </w:r>
      <w:r>
        <w:rPr>
          <w:rFonts w:hint="eastAsia" w:ascii="宋体" w:hAnsi="宋体"/>
          <w:szCs w:val="24"/>
        </w:rPr>
        <w:t>若要从硝酸钾和少量氯化钠的混合物中提纯硝酸钾，应采用</w:t>
      </w:r>
      <w:r>
        <w:rPr>
          <w:rFonts w:ascii="宋体" w:hAnsi="宋体"/>
          <w:szCs w:val="24"/>
          <w:u w:val="single"/>
        </w:rPr>
        <w:t xml:space="preserve">             </w:t>
      </w:r>
      <w:r>
        <w:rPr>
          <w:rFonts w:ascii="宋体" w:hAnsi="宋体"/>
          <w:szCs w:val="24"/>
        </w:rPr>
        <w:t>（填“降温”或“蒸发”）结晶法。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四、（本题共</w:t>
      </w:r>
      <w:r>
        <w:rPr>
          <w:rFonts w:ascii="宋体" w:hAnsi="宋体"/>
          <w:szCs w:val="24"/>
        </w:rPr>
        <w:t>1小题，共6分）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20．（6分）图中A～G是初中化学常见的物质。只有B为单质，A和C、D和E组成元素分别相同。B能供给呼吸，D是一种可燃性气体，①是实验室检验E的反应。图中“一”表示两端的物质间能发生化学反应，“→”表示物质间存在转化关系，反应条件、部分反应物和生成物已略去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1）写出化学式：C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</w:rPr>
        <w:t xml:space="preserve"> D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2）写出A→B反应的化学方程式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                              </w:t>
      </w:r>
      <w:r>
        <w:rPr>
          <w:rFonts w:ascii="宋体" w:hAnsi="宋体"/>
          <w:szCs w:val="24"/>
        </w:rPr>
        <w:tab/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3）写出E→F反应的化学方程式</w:t>
      </w:r>
      <w:r>
        <w:rPr>
          <w:rFonts w:ascii="宋体" w:hAnsi="宋体"/>
          <w:szCs w:val="24"/>
          <w:u w:val="single"/>
        </w:rPr>
        <w:t xml:space="preserve">                                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五、（本题共</w:t>
      </w:r>
      <w:r>
        <w:rPr>
          <w:rFonts w:ascii="宋体" w:hAnsi="宋体"/>
          <w:szCs w:val="24"/>
        </w:rPr>
        <w:t>1小题，共14分）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21．（14分）化学兴趣小组同学参观了某钢铁公司。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I.大家对矿石选取、冶炼和炼钢的</w:t>
      </w:r>
      <w:r>
        <w:rPr>
          <w:rFonts w:hint="eastAsia" w:ascii="宋体" w:hAnsi="宋体"/>
          <w:szCs w:val="24"/>
        </w:rPr>
        <w:t>工</w:t>
      </w:r>
      <w:r>
        <w:rPr>
          <w:rFonts w:ascii="宋体" w:hAnsi="宋体"/>
          <w:szCs w:val="24"/>
        </w:rPr>
        <w:t>艺流程（如图）、生铁和钢的区别等，有了全新的认识。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95250</wp:posOffset>
            </wp:positionV>
            <wp:extent cx="5895975" cy="1908175"/>
            <wp:effectExtent l="0" t="0" r="0" b="0"/>
            <wp:wrapTight wrapText="bothSides">
              <wp:wrapPolygon>
                <wp:start x="0" y="0"/>
                <wp:lineTo x="0" y="21356"/>
                <wp:lineTo x="21495" y="21356"/>
                <wp:lineTo x="21495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907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hint="eastAsia"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1）钢铁是使用最多的金属材料。生铁和钢是含碳量不同的两种铁合金，其中生铁的含碳量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</w:rPr>
        <w:t>（填“大于”或“小于”）钢的含碳量。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2）分析工艺流程，写出三脱装置中P发生反应的化学方程式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3）向精炼炉中吹入氩气使钢水循环流动，各成分均匀混合，相当于化学实验中</w:t>
      </w:r>
      <w:r>
        <w:rPr>
          <w:rFonts w:ascii="宋体" w:hAnsi="宋体"/>
          <w:szCs w:val="24"/>
          <w:u w:val="single"/>
        </w:rPr>
        <w:t xml:space="preserve">           </w:t>
      </w:r>
      <w:r>
        <w:rPr>
          <w:rFonts w:ascii="宋体" w:hAnsi="宋体"/>
          <w:szCs w:val="24"/>
        </w:rPr>
        <w:t>的作用（填一种仪器的名称）。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372110</wp:posOffset>
            </wp:positionV>
            <wp:extent cx="1962150" cy="1329690"/>
            <wp:effectExtent l="0" t="0" r="0" b="3810"/>
            <wp:wrapTight wrapText="bothSides">
              <wp:wrapPolygon>
                <wp:start x="0" y="0"/>
                <wp:lineTo x="0" y="21352"/>
                <wp:lineTo x="21390" y="21352"/>
                <wp:lineTo x="21390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4）在钢制成品表面“涂层”的目的是：防止钢制成品中的铁与空气中的</w:t>
      </w:r>
      <w:r>
        <w:rPr>
          <w:rFonts w:ascii="宋体" w:hAnsi="宋体"/>
          <w:szCs w:val="24"/>
          <w:u w:val="single"/>
        </w:rPr>
        <w:t xml:space="preserve">              </w:t>
      </w:r>
      <w:r>
        <w:rPr>
          <w:rFonts w:ascii="宋体" w:hAnsi="宋体"/>
          <w:szCs w:val="24"/>
        </w:rPr>
        <w:t>发生化学反应而生锈。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I</w:t>
      </w:r>
      <w:r>
        <w:rPr>
          <w:rFonts w:ascii="宋体" w:hAnsi="宋体"/>
          <w:szCs w:val="24"/>
        </w:rPr>
        <w:t>I．兴趣小组同学在化学实验室进行了有关铁的性质的一些基本实验。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1）某同学收集一瓶氧气做A实验，在引燃的火柴快燃尽时将细铁丝插入集气瓶中，观察到剧烈燃烧、火星四射的现象，写出发生反应的化学方程式</w:t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ascii="宋体" w:hAnsi="宋体"/>
          <w:szCs w:val="24"/>
          <w:u w:val="single"/>
        </w:rPr>
        <w:tab/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2）若B中液体为硫酸铜溶液，观察到的现象是</w:t>
      </w:r>
      <w:r>
        <w:rPr>
          <w:rFonts w:ascii="宋体" w:hAnsi="宋体"/>
          <w:szCs w:val="24"/>
          <w:u w:val="single"/>
        </w:rPr>
        <w:t xml:space="preserve">                                    </w:t>
      </w:r>
      <w:r>
        <w:rPr>
          <w:rFonts w:hint="eastAsia" w:ascii="宋体" w:hAnsi="宋体"/>
          <w:szCs w:val="24"/>
        </w:rPr>
        <w:t>。</w:t>
      </w:r>
    </w:p>
    <w:p>
      <w:pPr>
        <w:spacing w:line="361" w:lineRule="exact"/>
        <w:ind w:left="720" w:leftChars="100" w:hanging="480" w:hanging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3）钢铁的使用是人类文明和进步的重要标志。某钢铁公司用500t含氧化铁64％的赤铁矿石进行炼铁，计算这些矿石理论上能炼得铁多少吨？（请利用化学方程式进行计算，并在答题纸上写出完整的计算过程）</w:t>
      </w:r>
    </w:p>
    <w:p>
      <w:pPr>
        <w:spacing w:line="361" w:lineRule="exact"/>
        <w:ind w:left="720" w:leftChars="100" w:hanging="480" w:hangingChars="200"/>
        <w:rPr>
          <w:rFonts w:hint="eastAsia" w:ascii="宋体" w:hAnsi="宋体"/>
          <w:szCs w:val="24"/>
        </w:rPr>
        <w:sectPr>
          <w:pgSz w:w="11906" w:h="16838"/>
          <w:pgMar w:top="567" w:right="566" w:bottom="709" w:left="567" w:header="851" w:footer="992" w:gutter="0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5A"/>
    <w:rsid w:val="00481F69"/>
    <w:rsid w:val="0065013C"/>
    <w:rsid w:val="0066362F"/>
    <w:rsid w:val="006A36EC"/>
    <w:rsid w:val="006E74E7"/>
    <w:rsid w:val="009F7CB1"/>
    <w:rsid w:val="00C21489"/>
    <w:rsid w:val="00D04B33"/>
    <w:rsid w:val="00DA575A"/>
    <w:rsid w:val="00DB4448"/>
    <w:rsid w:val="00EA79C9"/>
    <w:rsid w:val="119B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microsoft.com/office/2007/relationships/hdphoto" Target="media/image4.wdp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561</Words>
  <Characters>3198</Characters>
  <Lines>26</Lines>
  <Paragraphs>7</Paragraphs>
  <TotalTime>0</TotalTime>
  <ScaleCrop>false</ScaleCrop>
  <LinksUpToDate>false</LinksUpToDate>
  <CharactersWithSpaces>3752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2022-01-14T08:01:00Z</dcterms:created>
  <dc:creator>jiatongedu@126.com</dc:creator>
  <cp:lastModifiedBy>MAC</cp:lastModifiedBy>
  <dcterms:modified xsi:type="dcterms:W3CDTF">2022-01-23T02:53:42Z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07682B6D3F88402C908D5D9EE86756E2</vt:lpwstr>
  </property>
</Properties>
</file>