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12369800</wp:posOffset>
            </wp:positionV>
            <wp:extent cx="381000" cy="4572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2021</w:t>
      </w:r>
      <w:r>
        <w:rPr>
          <w:rFonts w:ascii="Times New Roman" w:hAnsi="Times New Roman"/>
          <w:b/>
          <w:sz w:val="32"/>
          <w:szCs w:val="32"/>
        </w:rPr>
        <w:t>-</w:t>
      </w:r>
      <w:r>
        <w:rPr>
          <w:rFonts w:hint="eastAsia" w:ascii="Times New Roman" w:hAnsi="Times New Roman"/>
          <w:b/>
          <w:sz w:val="32"/>
          <w:szCs w:val="32"/>
        </w:rPr>
        <w:t>2022学年度第一学期期末抽测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  <w:sz w:val="32"/>
          <w:szCs w:val="32"/>
        </w:rPr>
        <w:t>九年级化学试题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1.本试卷共6页，满分为100分，考试时间为90分钟。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2.答题前，请将姓名、考试证号用0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5毫米黑色字迹签字笔填写在答题卡上的指定位置。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3.答案全部余、写在答题卡上，写在本试卷上无效。考试结束后，请将本试卷和答题卡交回。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可能用到的相对原子质量：H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C-12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N-14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O-16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Na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23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一、选择题（本题包括18小题，每小题2分，共36分。每小题只有一个选项符合题意）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1.为减缓温室效应，我国向世界庄严承诺：中国将在2060年前实现碳中和。为实现这一目标，下列做法中不可行的是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A.开发使用新能源汽车          B.积极植树造林，绿化环境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C.提倡使用一次性餐具          D.富集二氧化碳，封存地下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2.火箭的推动剂可用联氨（N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）和四氧化二氮（N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），这两种物质都属于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A.混合物          B.化合物        C.单质        D.氧化物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3.下列各图所示的实验操作中，正确的是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A.点燃酒精灯</w:t>
      </w:r>
      <w:r>
        <w:drawing>
          <wp:inline distT="0" distB="0" distL="0" distR="0">
            <wp:extent cx="1066165" cy="105664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   B.闻药品气味</w:t>
      </w:r>
      <w:r>
        <w:drawing>
          <wp:inline distT="0" distB="0" distL="0" distR="0">
            <wp:extent cx="1094740" cy="110426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C.振荡试管</w:t>
      </w:r>
      <w:r>
        <w:drawing>
          <wp:inline distT="0" distB="0" distL="0" distR="0">
            <wp:extent cx="1151890" cy="101854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    D.检查气密性</w:t>
      </w:r>
      <w:r>
        <w:drawing>
          <wp:inline distT="0" distB="0" distL="0" distR="0">
            <wp:extent cx="1637665" cy="1504315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8095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4.下列某同学记录的实验现象中，正确的是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A.氢氧化钠固体溶于水吸收热量，使溶液温度降低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B.向“铜绿”中加入足量稀盐酸，固体逐渐消失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C.碳酸氢铵分解，产生氨气、二氧化碳气体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D.镁带燃烧发出耀眼红光，冒浓厚白烟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5.下列关于水的说法中，错误的是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A.在75%的酒精溶液中，溶剂是水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B.用水作鉴别试剂，区别硝酸钾和氢氧化钙固体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C.通常状况下，电解水时正、负两极产生气体体积之比为1:2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D.自来水厂用到的净水方法有沉降、过滤、吸附、消毒和蒸馏等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6.下列有关燃烧、灭火和爆炸的说法中正确的是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A.科学控制燃烧条件，可以达到防火、灭火和防止爆炸的目的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B.发生森林火灾时，开辟隔离带的目的是将可燃物与空气隔离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C.风力灭火机的灭火原理是，能降低可燃物的着火点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D.可燃物发生急速的燃烧时，一定会发生爆炸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7.三星堆遗址考古发现了大量的黄金面具残片。结合右图判断，下列说法中正确的是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409065" cy="120904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524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A.金原子中的质子个数是79           B.金的相对原子质量是197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0g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C.金原子核外有118个电子            D.金原子在化学反应中易失去电子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8.下列饮料中，不属于溶液的是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A.矿泉水        B.苏打水         C.盐汽水         D.果粒橙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9.中国航天员在太空演示了“泡腾片溶于水”实验，蓝色的水球内气泡滚滚，使人叹为观止。某泡腾片的主要成分是维生素C（C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8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）、柠檬酸（C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8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7</w:t>
      </w:r>
      <w:r>
        <w:rPr>
          <w:rFonts w:hint="eastAsia" w:ascii="Times New Roman" w:hAnsi="Times New Roman"/>
        </w:rPr>
        <w:t>）和小苏打（ NaHCO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），下列关于这几种物质的说法正确的是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A.泡腾片在水中反应产生的气体可能是氮气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B.维生素C和柠檬酸的组成元素相同，化学性质相同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C.每个维生素C分子中含有C、H、O三种原子的总数是20个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D.维生素C、柠檬酸、小苏打中氧元素的质量比一定是6:7:3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10.金刚石和石墨是两种常见的单质碳，其结构如右图所示。下列说法正确的是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437765" cy="143764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A.石墨转化为金刚石时发生物理变化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B.构成金刚石和石墨的碳原子的大小不同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C.金刚石和石墨中碳原子的排列方式是相同的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D.12g金刚石和12g石墨中含有碳原子的个数相同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11.下列对宏观事实的微观解释中，不正确的是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A.物体热胀冷缩→温度升高分子变大、温度降低分子变小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B.二氧化碳气体和干冰都能灭火→CO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分子的结构相同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C.水结冰后密度变小→冰比水中分子间的空隙要大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D.墙内开花墙外香→微粒是在不断运动的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12.甲、乙两种固体的溶解度曲线如右图所示，下列说法正确的是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999615" cy="157099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000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A.甲的溶解度大于乙的溶解度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B.甲中混有少量乙，可用蒸发溶剂的方法提纯甲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°C时，30g甲加入50g水中，能得到75g溶液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°C时，甲、乙两种溶液的溶质质量分数一定相等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13.甲、乙、丙、丁4种物质在密闭容器里发生化学反应，反应前后的质量变化如下表所示。下列说法正确的是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606"/>
        <w:gridCol w:w="81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2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物质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甲</w:t>
            </w:r>
          </w:p>
        </w:tc>
        <w:tc>
          <w:tcPr>
            <w:tcW w:w="81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乙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丙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反应前的质量/g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22</w:t>
            </w:r>
          </w:p>
        </w:tc>
        <w:tc>
          <w:tcPr>
            <w:tcW w:w="81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21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反应后的质量/</w:t>
            </w:r>
            <w:r>
              <w:rPr>
                <w:rFonts w:ascii="Times New Roman" w:hAnsi="Times New Roman"/>
              </w:rPr>
              <w:t>g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81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待测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33</w:t>
            </w:r>
          </w:p>
        </w:tc>
        <w:tc>
          <w:tcPr>
            <w:tcW w:w="60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29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A.乙一定是该反应的催化剂               B.甲中至少含有两种元素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C.丙、丁在反应中的质量比是33:29        D.该反应属于化合反应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14.“粗盐的初步提纯”是初中化学教科书中的基础实验。下列关于该实验的叙述错误的是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A.实验操作步骤依次是称量与溶解、过滤、蒸发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B.在溶解操作中，需要使用的仪器有烧杯、玻璃棒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C.经过两次过滤，滤液仍浑浊，应检查过滤装置等，找出原因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D.在蒸发溶剂的操作中，必须蒸干蒸发皿中的水分才能停止加热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15.下列除杂实验中（括号里物质是杂质），不能达到实验目的的是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（CO）：点燃混合气         B.CaC1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溶液（HC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）：加入足量碳酸钙后过滤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（O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）：通过灼热的铜网       D.M</w:t>
      </w:r>
      <w:r>
        <w:rPr>
          <w:rFonts w:ascii="Times New Roman" w:hAnsi="Times New Roman"/>
        </w:rPr>
        <w:t>n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（KC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）：溶解、过滤、洗涤、干燥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16.据报道，科学家开发出一种新型催化剂，能在光照下将二氧化碳转化为甲烷（反应的微观过程如下图所示）。下列有关该反应的说法正确的是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834890" cy="71247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7165" cy="72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A.反应前后氧元素的化合价没有改变          B.反应的二氧化碳和水的质量比为11:9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C.反应前后元素的个数和种类均不变          D.生成的甲烷和氧气的分子个数比为1:1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17.测定空气里氧气含量实验的改进装置（气密性良好）如右图所示。下列叙述错误的是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437765" cy="13709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A.实验前要将集气瓶的容积划分为5等分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B.按图装好药品、连好装置，用凸透镜引燃白磷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C.燃烧结束后立即打开弹簧夹，读取流入水的体积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D.此改进装置具有对环境友好、实验的误差小等优点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A~D是初中化学常见的4种物质，其中A、B为气体且B有剧毒，C是红棕色固体，D是使用最多的金属，它们相互之间的关系如右图所示（“一”表示两种物质可以反应，“→”表示一种物质可以变为另一种物质，反应条件末标出）。下列说法正确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①D在A中燃烧火星四射：②B在A中燃烧产生蓝色火焰：③常温下B与C的反应，常用于实验室模拟炼铁：④在高炉中将C转化为D还需要焦炭、石灰石和空气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561465" cy="121856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A.①②③         B.②③④        C.①②④         D.①②③④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二、填空与简答题（本题包括4小题，共26分）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19.（6分）选择一种适当的物质填空（填序号）：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①铁②活性炭③明矾④铜⑤油漆⑥洗洁精⑦汽油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（1）金属制品表面喷涂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防锈：（2）既是常用燃料，又可做有机溶剂的是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（3）使用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质炊具能预防贫血：（4）可用于制作导线的紫红色金属是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（5）净水器常用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吸附色素：（6）用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洗去碗筷上的油污时发生乳化作用。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20.（6分）实验室选用下列仪器，配制80g溶质质量分数为6%的氯化钠溶液。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710430" cy="10280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42232" cy="1035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（1）进行该实验的完整步骤为：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、称取氯化钠、量取水、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和转移。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（2）实验时，还缺少的一种仪器是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，上图中用不到的一种仪器是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（3）若所配氯化钠溶液的浓度偏大，可能的原因是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（任答一条）。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（4）在常温下的氯化钠溶液中，浓度最大的阳离子是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（写离子符号）。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21.（7分）废金属回收利用，可节约资源、保护环境。某研究小组回收含铜废料中的金属铜，主要实验步骤如下图所示（设杂质不参与化学反应）：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645025" cy="645795"/>
            <wp:effectExtent l="0" t="0" r="317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0232" cy="65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（1）步骤①反应的化学方程式是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，步骤③生成铜的化学方程式是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（2）操作X的名称是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，滤液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（填“A”或“B”）呈蓝色。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（3）从Cu、Fe混合物中除去Fe，最简便的方法是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22.（7分）盐酸是实验室常见的溶液，也是常用的化学试剂。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（1）用37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0%的浓盐酸（密度为1.18g</w:t>
      </w:r>
      <w:r>
        <w:rPr>
          <w:rFonts w:ascii="Times New Roman" w:hAnsi="Times New Roman"/>
        </w:rPr>
        <w:t>/</w:t>
      </w:r>
      <w:r>
        <w:rPr>
          <w:rFonts w:hint="eastAsia" w:ascii="Times New Roman" w:hAnsi="Times New Roman"/>
        </w:rPr>
        <w:t>mL），配制100g3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7%的稀盐酸。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①浓盐酸中的溶质是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；（写名称），所配稀盐酸中溶质的质量为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g。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②需要浓盐酸的体积是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mL（结果精确到0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lmL。下同）、水的体积是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mL。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（2）取等质量的锌片和锌粉放入两支试管中，分别加入等体积、等浓度的稀盐酸。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①锌与稀盐酸反应的化学方程式为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②下列示意图中，与实验过程相符的是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（填字母）。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666615" cy="1368425"/>
            <wp:effectExtent l="0" t="0" r="63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84863" cy="137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实验与探究题（本题包括2小题，共26分）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23.（13分）气体的制备是初中化学实验的重要内容。化学实验室常用下列一些装置进行气体的制取和收集。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878705" cy="13779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19984" cy="1389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（1）写出标号仪器的名称：①是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，②是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（2）实验室用高锰酸钾制氧气的化学方程式为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，发生装置选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（填字母，下同）1要得到高纯度的氧气，最好采用装置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收集。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（3）实验室制取二氧化碳的化学方程式是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，发生装置与收集装置的组合是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：检验二氧化碳气体常用澄清石灰水，有关反应的化学方程式是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（4）实验室常用固体电石和水在常温下反应制取乙块气体，则发生装置选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，乙炔在纯氧中燃烧，产生的氧炔焰温度可达30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0℃以上，因此氧炔焰可用于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24.（13分）化学兴趣小组对硬水的组成及某些性质进行探究.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I.探究硬水的组成和某些性质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【进行实验】在甲、乙两个烧杯中分别倒入20mL蒸馏水，然后在乙中加入适量CaC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，搅拌使其完全溶解：再向甲、乙中分别加入一些肥皂水，振荡、静置，观察比较甲、乙中发生的现象。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973955" cy="13195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01645" cy="132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【问题讨论】（1）如果水中含有较多可溶性的钙、镁化合物，这种水就是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。上述实验中的CaC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也可以用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（写化学式）来代替。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（2）对比甲、乙中的实验现象可知，硬水中加入肥皂水后产生的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多，软水中加入肥皂水后产生的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多。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（3）继续实验知道，硬水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（填“能”或“不能”）导电，这是因为硬水中含有较多的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Ⅱ.比生中不同水样的瘦度（已知水中溶有的可溶性钙、镁化合物越多，水的硬度越大）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【进行实验】用5种水样分别进行实验，并记录观察到产生明显的泡沫时所需肥皂水的用量，实验结果如下表: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</w:t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水样种类</w:t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肥皂水用量/滴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Merge w:val="restart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161415" cy="1418590"/>
                  <wp:effectExtent l="0" t="0" r="63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05" cy="14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市售纯净水</w:t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Merge w:val="continue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煮沸后的自来水</w:t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Merge w:val="continue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自来水</w:t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Merge w:val="continue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湖水</w:t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Merge w:val="continue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某山泉水</w:t>
            </w:r>
          </w:p>
        </w:tc>
        <w:tc>
          <w:tcPr>
            <w:tcW w:w="249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【问题讨论】（1）实验发现，某山泉水的硬度比湖水的大，则x=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（填“9”或</w:t>
      </w:r>
      <w:r>
        <w:rPr>
          <w:rFonts w:ascii="Times New Roman" w:hAnsi="Times New Roman"/>
        </w:rPr>
        <w:t>“1</w:t>
      </w:r>
      <w:r>
        <w:rPr>
          <w:rFonts w:hint="eastAsia" w:ascii="Times New Roman" w:hAnsi="Times New Roman"/>
        </w:rPr>
        <w:t>4”或“17”）。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（2）由上述实验可知，硬度最小的水样是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</w:rPr>
        <w:t>。能降低自来水硬度的常用方法有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（任写一种）。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【拓展延伸】（1）某CaC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和KC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的混合溶液中，C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>、K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、CI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的个数比是1:1：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（2）生产生活中，常将硬水中的M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>转变为氢氧化镁沉淀除去，氢氧化镁的化学式是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（3）某自来水中溶有较多的碳酸氢钙【（Ca（HCO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】，其受热会分解生成碳酸钙、二氧化碳和水，碳酸氢钙受热分解的化学方程式为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四、计算与分析题（本题包括2小题，共12分）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25.（6分）硝酸铵（NH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）受撞击或受热后会发生爆炸性的分解，可用作炸药：又因其含氮量比较高，也常用作化学肥料。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（1）在NH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中，含有的带负电的原子团的名称是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；此物质中，氮、氢、氧三种元素的质量分数最大的是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（填元素名称）。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（2）在50kg硝酸铵中，含氮元素的质量是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hint="eastAsia" w:ascii="Times New Roman" w:hAnsi="Times New Roman"/>
        </w:rPr>
        <w:t>kg。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（3）尿素【化学式是 CO（NH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】也是常用的化肥，则30kg尿素中的氮元素与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hint="eastAsia" w:ascii="Times New Roman" w:hAnsi="Times New Roman"/>
        </w:rPr>
        <w:t>kg硝酸铵中氮元素的质量相等。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26.（6分）过氧化钠是常用的供氧剂，它与水反应的化学方程式为：</w:t>
      </w:r>
      <w:r>
        <w:rPr>
          <w:rFonts w:ascii="Times New Roman" w:hAnsi="Times New Roman"/>
          <w:position w:val="-12"/>
        </w:rPr>
        <w:object>
          <v:shape id="_x0000_i1025" o:spt="75" type="#_x0000_t75" style="height:18.75pt;width:15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将7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8gNa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固体加入足量的水中，充分反应后，所得溶液的质量是100g。求：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（1）反应生成氧气的质量是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hint="eastAsia" w:ascii="Times New Roman" w:hAnsi="Times New Roman"/>
        </w:rPr>
        <w:t>g。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（2）反应所得溶液中NaOH的质量分数。（写出计算过程）</w:t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81B02"/>
    <w:rsid w:val="0049183B"/>
    <w:rsid w:val="004B44B5"/>
    <w:rsid w:val="004C1CA0"/>
    <w:rsid w:val="004D44FD"/>
    <w:rsid w:val="004E7848"/>
    <w:rsid w:val="00524E4E"/>
    <w:rsid w:val="005267CA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E41DE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8498D"/>
    <w:rsid w:val="009A27BF"/>
    <w:rsid w:val="009B5666"/>
    <w:rsid w:val="009C4252"/>
    <w:rsid w:val="00A07DF2"/>
    <w:rsid w:val="00A405DB"/>
    <w:rsid w:val="00A46D54"/>
    <w:rsid w:val="00A536B0"/>
    <w:rsid w:val="00A85F8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A4A07"/>
    <w:rsid w:val="00D224BF"/>
    <w:rsid w:val="00D51257"/>
    <w:rsid w:val="00D54D1A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4D351CB"/>
    <w:rsid w:val="255A4B05"/>
    <w:rsid w:val="2AAC562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8.wmf"/><Relationship Id="rId23" Type="http://schemas.openxmlformats.org/officeDocument/2006/relationships/oleObject" Target="embeddings/oleObject1.bin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22A871-8F4B-4FCF-A14D-26811BC008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777</Words>
  <Characters>4430</Characters>
  <Lines>36</Lines>
  <Paragraphs>10</Paragraphs>
  <TotalTime>0</TotalTime>
  <ScaleCrop>false</ScaleCrop>
  <LinksUpToDate>false</LinksUpToDate>
  <CharactersWithSpaces>5197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2022-01-21T01:54:00Z</dcterms:created>
  <dc:creator>琦</dc:creator>
  <cp:lastModifiedBy>MAC</cp:lastModifiedBy>
  <dcterms:modified xsi:type="dcterms:W3CDTF">2022-01-23T03:07:49Z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6AD0D9F2A5C141F3BEEF44469B23535F</vt:lpwstr>
  </property>
</Properties>
</file>