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0B635" w14:textId="2FFB1DDB" w:rsidR="003D2C72" w:rsidRPr="003D2C72" w:rsidRDefault="00905CA6" w:rsidP="003D2C72">
      <w:pPr>
        <w:spacing w:line="360" w:lineRule="auto"/>
        <w:jc w:val="center"/>
        <w:textAlignment w:val="center"/>
        <w:rPr>
          <w:rFonts w:ascii="宋体" w:eastAsia="宋体" w:hAnsi="宋体" w:cs="宋体"/>
          <w:b/>
          <w:sz w:val="32"/>
          <w:szCs w:val="24"/>
        </w:rPr>
      </w:pPr>
      <w:r w:rsidRPr="00905CA6">
        <w:rPr>
          <w:rFonts w:ascii="宋体" w:eastAsia="宋体" w:hAnsi="宋体" w:cs="宋体"/>
          <w:b/>
          <w:noProof/>
          <w:sz w:val="32"/>
          <w:szCs w:val="24"/>
        </w:rPr>
        <w:t>2022-2023学年第一学期七年级生物期末复习卷02</w:t>
      </w:r>
    </w:p>
    <w:p w14:paraId="7AEAF3E1" w14:textId="77777777" w:rsidR="003D2C72" w:rsidRPr="003D2C72" w:rsidRDefault="003D2C72" w:rsidP="003D2C72">
      <w:pPr>
        <w:spacing w:line="360" w:lineRule="auto"/>
        <w:jc w:val="left"/>
        <w:textAlignment w:val="center"/>
        <w:rPr>
          <w:rFonts w:ascii="宋体" w:eastAsia="宋体" w:hAnsi="宋体" w:cs="宋体"/>
          <w:b/>
          <w:sz w:val="24"/>
          <w:szCs w:val="24"/>
        </w:rPr>
      </w:pPr>
      <w:r w:rsidRPr="003D2C72">
        <w:rPr>
          <w:rFonts w:ascii="宋体" w:eastAsia="宋体" w:hAnsi="宋体" w:cs="宋体"/>
          <w:b/>
          <w:sz w:val="24"/>
          <w:szCs w:val="24"/>
        </w:rPr>
        <w:t>说明：</w:t>
      </w:r>
    </w:p>
    <w:p w14:paraId="229AFCD8" w14:textId="77777777" w:rsidR="003D2C72" w:rsidRPr="003D2C72" w:rsidRDefault="003D2C72" w:rsidP="003D2C72">
      <w:pPr>
        <w:spacing w:line="360" w:lineRule="auto"/>
        <w:jc w:val="left"/>
        <w:textAlignment w:val="center"/>
        <w:rPr>
          <w:rFonts w:ascii="宋体" w:eastAsia="宋体" w:hAnsi="宋体" w:cs="宋体"/>
          <w:b/>
          <w:sz w:val="24"/>
          <w:szCs w:val="24"/>
        </w:rPr>
      </w:pPr>
      <w:r w:rsidRPr="003D2C72">
        <w:rPr>
          <w:rFonts w:ascii="Times New Roman" w:eastAsia="Times New Roman" w:hAnsi="Times New Roman" w:cs="Times New Roman"/>
          <w:b/>
          <w:sz w:val="24"/>
          <w:szCs w:val="24"/>
        </w:rPr>
        <w:t>1</w:t>
      </w:r>
      <w:r w:rsidRPr="003D2C72">
        <w:rPr>
          <w:rFonts w:ascii="宋体" w:eastAsia="宋体" w:hAnsi="宋体" w:cs="宋体"/>
          <w:b/>
          <w:sz w:val="24"/>
          <w:szCs w:val="24"/>
        </w:rPr>
        <w:t>．本试卷满分</w:t>
      </w:r>
      <w:r w:rsidRPr="003D2C72">
        <w:rPr>
          <w:rFonts w:ascii="Times New Roman" w:eastAsia="Times New Roman" w:hAnsi="Times New Roman" w:cs="Times New Roman"/>
          <w:b/>
          <w:sz w:val="24"/>
          <w:szCs w:val="24"/>
        </w:rPr>
        <w:t>100</w:t>
      </w:r>
      <w:r w:rsidRPr="003D2C72">
        <w:rPr>
          <w:rFonts w:ascii="宋体" w:eastAsia="宋体" w:hAnsi="宋体" w:cs="宋体"/>
          <w:b/>
          <w:sz w:val="24"/>
          <w:szCs w:val="24"/>
        </w:rPr>
        <w:t>分，考试时间为</w:t>
      </w:r>
      <w:r w:rsidRPr="003D2C72">
        <w:rPr>
          <w:rFonts w:ascii="Times New Roman" w:eastAsia="Times New Roman" w:hAnsi="Times New Roman" w:cs="Times New Roman"/>
          <w:b/>
          <w:sz w:val="24"/>
          <w:szCs w:val="24"/>
        </w:rPr>
        <w:t>60</w:t>
      </w:r>
      <w:r w:rsidRPr="003D2C72">
        <w:rPr>
          <w:rFonts w:ascii="宋体" w:eastAsia="宋体" w:hAnsi="宋体" w:cs="宋体"/>
          <w:b/>
          <w:sz w:val="24"/>
          <w:szCs w:val="24"/>
        </w:rPr>
        <w:t>分钟。</w:t>
      </w:r>
    </w:p>
    <w:p w14:paraId="2EE2B8EC" w14:textId="77777777" w:rsidR="003D2C72" w:rsidRPr="003D2C72" w:rsidRDefault="003D2C72" w:rsidP="003D2C72">
      <w:pPr>
        <w:spacing w:line="360" w:lineRule="auto"/>
        <w:jc w:val="left"/>
        <w:textAlignment w:val="center"/>
        <w:rPr>
          <w:rFonts w:ascii="宋体" w:eastAsia="宋体" w:hAnsi="宋体" w:cs="宋体"/>
          <w:b/>
          <w:sz w:val="24"/>
          <w:szCs w:val="24"/>
        </w:rPr>
      </w:pPr>
      <w:r w:rsidRPr="003D2C72">
        <w:rPr>
          <w:rFonts w:ascii="Times New Roman" w:eastAsia="Times New Roman" w:hAnsi="Times New Roman" w:cs="Times New Roman"/>
          <w:b/>
          <w:sz w:val="24"/>
          <w:szCs w:val="24"/>
        </w:rPr>
        <w:t>2</w:t>
      </w:r>
      <w:r w:rsidRPr="003D2C72">
        <w:rPr>
          <w:rFonts w:ascii="宋体" w:eastAsia="宋体" w:hAnsi="宋体" w:cs="宋体"/>
          <w:b/>
          <w:sz w:val="24"/>
          <w:szCs w:val="24"/>
        </w:rPr>
        <w:t>．考试形式为开卷考试，可查阅所带资料，但不得相互讨论。</w:t>
      </w:r>
    </w:p>
    <w:p w14:paraId="4ADCF007" w14:textId="77777777" w:rsidR="003D2C72" w:rsidRPr="003D2C72" w:rsidRDefault="003D2C72" w:rsidP="003D2C72">
      <w:pPr>
        <w:spacing w:line="360" w:lineRule="auto"/>
        <w:jc w:val="left"/>
        <w:textAlignment w:val="center"/>
        <w:rPr>
          <w:rFonts w:ascii="宋体" w:eastAsia="宋体" w:hAnsi="宋体" w:cs="宋体"/>
          <w:b/>
          <w:sz w:val="24"/>
          <w:szCs w:val="24"/>
        </w:rPr>
      </w:pPr>
      <w:r w:rsidRPr="003D2C72">
        <w:rPr>
          <w:rFonts w:ascii="Times New Roman" w:eastAsia="Times New Roman" w:hAnsi="Times New Roman" w:cs="Times New Roman"/>
          <w:b/>
          <w:sz w:val="24"/>
          <w:szCs w:val="24"/>
        </w:rPr>
        <w:t>3</w:t>
      </w:r>
      <w:r w:rsidRPr="003D2C72">
        <w:rPr>
          <w:rFonts w:ascii="宋体" w:eastAsia="宋体" w:hAnsi="宋体" w:cs="宋体"/>
          <w:b/>
          <w:sz w:val="24"/>
          <w:szCs w:val="24"/>
        </w:rPr>
        <w:t>．请将本卷答案填写在答题纸的相应位置。</w:t>
      </w:r>
    </w:p>
    <w:p w14:paraId="18F12286" w14:textId="77777777" w:rsidR="003D2C72" w:rsidRPr="003D2C72" w:rsidRDefault="003D2C72" w:rsidP="003D2C72">
      <w:pPr>
        <w:spacing w:line="360" w:lineRule="auto"/>
        <w:jc w:val="left"/>
        <w:textAlignment w:val="center"/>
        <w:rPr>
          <w:rFonts w:ascii="宋体" w:eastAsia="宋体" w:hAnsi="宋体" w:cs="宋体"/>
          <w:b/>
          <w:sz w:val="24"/>
          <w:szCs w:val="24"/>
        </w:rPr>
      </w:pPr>
      <w:r w:rsidRPr="003D2C72">
        <w:rPr>
          <w:rFonts w:ascii="宋体" w:eastAsia="宋体" w:hAnsi="宋体" w:cs="宋体"/>
          <w:b/>
          <w:sz w:val="24"/>
          <w:szCs w:val="24"/>
        </w:rPr>
        <w:t>第Ⅰ卷（选择题共</w:t>
      </w:r>
      <w:r w:rsidRPr="003D2C72">
        <w:rPr>
          <w:rFonts w:ascii="Times New Roman" w:eastAsia="Times New Roman" w:hAnsi="Times New Roman" w:cs="Times New Roman"/>
          <w:b/>
          <w:sz w:val="24"/>
          <w:szCs w:val="24"/>
        </w:rPr>
        <w:t>50</w:t>
      </w:r>
      <w:r w:rsidRPr="003D2C72">
        <w:rPr>
          <w:rFonts w:ascii="宋体" w:eastAsia="宋体" w:hAnsi="宋体" w:cs="宋体"/>
          <w:b/>
          <w:sz w:val="24"/>
          <w:szCs w:val="24"/>
        </w:rPr>
        <w:t>分）</w:t>
      </w:r>
    </w:p>
    <w:p w14:paraId="75C62A52" w14:textId="77777777" w:rsidR="003D2C72" w:rsidRPr="003D2C72" w:rsidRDefault="003D2C72" w:rsidP="003D2C72">
      <w:pPr>
        <w:spacing w:line="360" w:lineRule="auto"/>
        <w:jc w:val="left"/>
        <w:textAlignment w:val="center"/>
        <w:rPr>
          <w:rFonts w:ascii="宋体" w:eastAsia="宋体" w:hAnsi="宋体" w:cs="宋体"/>
          <w:b/>
          <w:sz w:val="24"/>
          <w:szCs w:val="24"/>
        </w:rPr>
      </w:pPr>
      <w:r w:rsidRPr="003D2C72">
        <w:rPr>
          <w:rFonts w:ascii="宋体" w:eastAsia="宋体" w:hAnsi="宋体" w:cs="宋体"/>
          <w:b/>
          <w:sz w:val="24"/>
          <w:szCs w:val="24"/>
        </w:rPr>
        <w:t>一、选择题（每小</w:t>
      </w:r>
      <w:r w:rsidRPr="003D2C72">
        <w:rPr>
          <w:rFonts w:ascii="Times New Roman" w:eastAsia="Times New Roman" w:hAnsi="Times New Roman" w:cs="Times New Roman"/>
          <w:b/>
          <w:sz w:val="24"/>
          <w:szCs w:val="24"/>
        </w:rPr>
        <w:t>2</w:t>
      </w:r>
      <w:r w:rsidRPr="003D2C72">
        <w:rPr>
          <w:rFonts w:ascii="宋体" w:eastAsia="宋体" w:hAnsi="宋体" w:cs="宋体"/>
          <w:b/>
          <w:sz w:val="24"/>
          <w:szCs w:val="24"/>
        </w:rPr>
        <w:t>分，每题只有一个符合要求的选项，案填在答题纸题表中）</w:t>
      </w:r>
    </w:p>
    <w:p w14:paraId="4E527C1B" w14:textId="77777777" w:rsidR="003D2C72" w:rsidRPr="003D2C72" w:rsidRDefault="003D2C72" w:rsidP="003D2C72">
      <w:pPr>
        <w:spacing w:line="360" w:lineRule="auto"/>
        <w:jc w:val="left"/>
        <w:textAlignment w:val="center"/>
        <w:rPr>
          <w:rFonts w:ascii="宋体" w:eastAsia="宋体" w:hAnsi="宋体" w:cs="宋体"/>
          <w:szCs w:val="24"/>
        </w:rPr>
      </w:pPr>
      <w:r w:rsidRPr="003D2C72">
        <w:rPr>
          <w:rFonts w:ascii="Times New Roman" w:eastAsia="宋体" w:hAnsi="Times New Roman" w:cs="宋体"/>
          <w:szCs w:val="24"/>
        </w:rPr>
        <w:t xml:space="preserve">1. </w:t>
      </w:r>
      <w:r w:rsidRPr="003D2C72">
        <w:rPr>
          <w:rFonts w:ascii="宋体" w:eastAsia="宋体" w:hAnsi="宋体" w:cs="宋体"/>
          <w:szCs w:val="24"/>
        </w:rPr>
        <w:t>下列现象中不属于非生物因素影响生物的是（　　）</w:t>
      </w:r>
    </w:p>
    <w:p w14:paraId="4D6FFC70" w14:textId="77777777" w:rsidR="003D2C72" w:rsidRPr="003D2C72" w:rsidRDefault="003D2C72" w:rsidP="003D2C72">
      <w:pPr>
        <w:spacing w:line="360" w:lineRule="auto"/>
        <w:jc w:val="left"/>
        <w:textAlignment w:val="center"/>
        <w:rPr>
          <w:rFonts w:ascii="宋体" w:eastAsia="宋体" w:hAnsi="宋体" w:cs="宋体"/>
          <w:szCs w:val="24"/>
        </w:rPr>
      </w:pPr>
      <w:r w:rsidRPr="003D2C72">
        <w:rPr>
          <w:rFonts w:ascii="Times New Roman" w:eastAsia="宋体" w:hAnsi="Times New Roman" w:cs="宋体" w:hint="eastAsia"/>
          <w:szCs w:val="24"/>
        </w:rPr>
        <w:t xml:space="preserve">A. </w:t>
      </w:r>
      <w:r w:rsidRPr="003D2C72">
        <w:rPr>
          <w:rFonts w:ascii="宋体" w:eastAsia="宋体" w:hAnsi="宋体" w:cs="宋体"/>
          <w:szCs w:val="24"/>
        </w:rPr>
        <w:t>在寒冷地区栽种的橘，果实又小又酸</w:t>
      </w:r>
    </w:p>
    <w:p w14:paraId="5C342C5A" w14:textId="77777777" w:rsidR="003D2C72" w:rsidRPr="003D2C72" w:rsidRDefault="003D2C72" w:rsidP="003D2C72">
      <w:pPr>
        <w:spacing w:line="360" w:lineRule="auto"/>
        <w:jc w:val="left"/>
        <w:textAlignment w:val="center"/>
        <w:rPr>
          <w:rFonts w:ascii="宋体" w:eastAsia="宋体" w:hAnsi="宋体" w:cs="宋体"/>
          <w:szCs w:val="24"/>
        </w:rPr>
      </w:pPr>
      <w:r w:rsidRPr="003D2C72">
        <w:rPr>
          <w:rFonts w:ascii="Times New Roman" w:eastAsia="宋体" w:hAnsi="Times New Roman" w:cs="宋体" w:hint="eastAsia"/>
          <w:szCs w:val="24"/>
        </w:rPr>
        <w:t xml:space="preserve">B. </w:t>
      </w:r>
      <w:r w:rsidRPr="003D2C72">
        <w:rPr>
          <w:rFonts w:ascii="宋体" w:eastAsia="宋体" w:hAnsi="宋体" w:cs="宋体"/>
          <w:szCs w:val="24"/>
        </w:rPr>
        <w:t>高原地区人体内红细胞数量和血红蛋白含量较高</w:t>
      </w:r>
    </w:p>
    <w:p w14:paraId="58966677" w14:textId="77777777" w:rsidR="003D2C72" w:rsidRPr="003D2C72" w:rsidRDefault="003D2C72" w:rsidP="003D2C72">
      <w:pPr>
        <w:spacing w:line="360" w:lineRule="auto"/>
        <w:jc w:val="left"/>
        <w:textAlignment w:val="center"/>
        <w:rPr>
          <w:rFonts w:ascii="宋体" w:eastAsia="宋体" w:hAnsi="宋体" w:cs="宋体"/>
          <w:szCs w:val="24"/>
        </w:rPr>
      </w:pPr>
      <w:r w:rsidRPr="003D2C72">
        <w:rPr>
          <w:rFonts w:ascii="Times New Roman" w:eastAsia="宋体" w:hAnsi="Times New Roman" w:cs="宋体" w:hint="eastAsia"/>
          <w:szCs w:val="24"/>
        </w:rPr>
        <w:t xml:space="preserve">C. </w:t>
      </w:r>
      <w:r w:rsidRPr="003D2C72">
        <w:rPr>
          <w:rFonts w:ascii="宋体" w:eastAsia="宋体" w:hAnsi="宋体" w:cs="宋体"/>
          <w:szCs w:val="24"/>
        </w:rPr>
        <w:t>葵花朵朵向太阳</w:t>
      </w:r>
    </w:p>
    <w:p w14:paraId="1CE5C10B"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hint="eastAsia"/>
          <w:szCs w:val="24"/>
        </w:rPr>
        <w:t xml:space="preserve">D. </w:t>
      </w:r>
      <w:r w:rsidRPr="003D2C72">
        <w:rPr>
          <w:rFonts w:ascii="宋体" w:eastAsia="宋体" w:hAnsi="宋体" w:cs="宋体"/>
          <w:szCs w:val="24"/>
        </w:rPr>
        <w:t>大树底下好乘凉</w:t>
      </w:r>
    </w:p>
    <w:p w14:paraId="352B865C"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 xml:space="preserve">2. </w:t>
      </w:r>
      <w:r w:rsidRPr="003D2C72">
        <w:rPr>
          <w:rFonts w:ascii="Times New Roman" w:eastAsia="宋体" w:hAnsi="Times New Roman" w:cs="宋体"/>
          <w:color w:val="000000"/>
          <w:szCs w:val="24"/>
        </w:rPr>
        <w:t>以下谚语或俗语所蕴含的生物学知识不相符的是（</w:t>
      </w:r>
      <w:r w:rsidRPr="003D2C72">
        <w:rPr>
          <w:rFonts w:ascii="Times New Roman" w:eastAsia="宋体" w:hAnsi="Times New Roman" w:cs="宋体"/>
          <w:color w:val="000000"/>
          <w:szCs w:val="24"/>
        </w:rPr>
        <w:t xml:space="preserve"> </w:t>
      </w:r>
      <w:r w:rsidRPr="003D2C72">
        <w:rPr>
          <w:rFonts w:ascii="Times New Roman" w:eastAsia="宋体" w:hAnsi="Times New Roman" w:cs="宋体"/>
          <w:color w:val="000000"/>
          <w:szCs w:val="24"/>
        </w:rPr>
        <w:t>）</w:t>
      </w:r>
    </w:p>
    <w:p w14:paraId="61CE3636"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color w:val="000000"/>
          <w:szCs w:val="24"/>
        </w:rPr>
        <w:t>A. 种瓜得瓜，种豆得豆—生物具有遗传的特点</w:t>
      </w:r>
    </w:p>
    <w:p w14:paraId="3F0297B3"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color w:val="000000"/>
          <w:szCs w:val="24"/>
        </w:rPr>
        <w:t>B. 螳螂捕蝉，黄雀在后—生物间的竞争关系</w:t>
      </w:r>
    </w:p>
    <w:p w14:paraId="61827EF3"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color w:val="000000"/>
          <w:szCs w:val="24"/>
        </w:rPr>
        <w:t>C. 千里之堤，毁于蚁穴—生物对环境的影响</w:t>
      </w:r>
    </w:p>
    <w:p w14:paraId="664D10B5"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color w:val="000000"/>
          <w:szCs w:val="24"/>
        </w:rPr>
        <w:t>D. 秋风扫落叶—环境对生物的影响</w:t>
      </w:r>
    </w:p>
    <w:p w14:paraId="3586E731"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3. </w:t>
      </w:r>
      <w:r w:rsidRPr="003D2C72">
        <w:rPr>
          <w:rFonts w:ascii="宋体" w:eastAsia="宋体" w:hAnsi="宋体" w:cs="宋体"/>
          <w:color w:val="000000"/>
          <w:szCs w:val="24"/>
        </w:rPr>
        <w:t>对于生活在田野里的一株玉米来说，影响其生活的生态因素有（　　）</w:t>
      </w:r>
    </w:p>
    <w:p w14:paraId="13600ACF"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阳光、空气、土壤、温度、水等因素</w:t>
      </w:r>
      <w:r w:rsidRPr="003D2C72">
        <w:rPr>
          <w:rFonts w:ascii="Times New Roman" w:eastAsia="宋体" w:hAnsi="Times New Roman" w:cs="宋体"/>
          <w:color w:val="000000"/>
          <w:szCs w:val="24"/>
        </w:rPr>
        <w:tab/>
        <w:t xml:space="preserve">B. </w:t>
      </w:r>
      <w:r w:rsidRPr="003D2C72">
        <w:rPr>
          <w:rFonts w:ascii="宋体" w:eastAsia="宋体" w:hAnsi="宋体" w:cs="宋体"/>
          <w:color w:val="000000"/>
          <w:szCs w:val="24"/>
        </w:rPr>
        <w:t>田野里的动物、其他种类的植物、微生物等</w:t>
      </w:r>
    </w:p>
    <w:p w14:paraId="668B7007"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C. </w:t>
      </w:r>
      <w:r w:rsidRPr="003D2C72">
        <w:rPr>
          <w:rFonts w:ascii="宋体" w:eastAsia="宋体" w:hAnsi="宋体" w:cs="宋体"/>
          <w:color w:val="000000"/>
          <w:szCs w:val="24"/>
        </w:rPr>
        <w:t>这片田野里的其他玉米</w:t>
      </w:r>
      <w:r w:rsidRPr="003D2C72">
        <w:rPr>
          <w:rFonts w:ascii="Times New Roman" w:eastAsia="宋体" w:hAnsi="Times New Roman" w:cs="宋体"/>
          <w:color w:val="000000"/>
          <w:szCs w:val="24"/>
        </w:rPr>
        <w:tab/>
        <w:t xml:space="preserve">D. </w:t>
      </w:r>
      <w:r w:rsidRPr="003D2C72">
        <w:rPr>
          <w:rFonts w:ascii="Times New Roman" w:eastAsia="Times New Roman" w:hAnsi="Times New Roman" w:cs="Times New Roman"/>
          <w:color w:val="000000"/>
          <w:szCs w:val="24"/>
        </w:rPr>
        <w:t>ABC</w:t>
      </w:r>
      <w:r w:rsidRPr="003D2C72">
        <w:rPr>
          <w:rFonts w:ascii="宋体" w:eastAsia="宋体" w:hAnsi="宋体" w:cs="宋体"/>
          <w:color w:val="000000"/>
          <w:szCs w:val="24"/>
        </w:rPr>
        <w:t>的总和</w:t>
      </w:r>
    </w:p>
    <w:p w14:paraId="0E55ABAA"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4. </w:t>
      </w:r>
      <w:r w:rsidRPr="003D2C72">
        <w:rPr>
          <w:rFonts w:ascii="宋体" w:eastAsia="宋体" w:hAnsi="宋体" w:cs="宋体"/>
          <w:color w:val="000000"/>
          <w:szCs w:val="24"/>
        </w:rPr>
        <w:t>下列关于单细胞生物的说法，正确的是</w:t>
      </w:r>
    </w:p>
    <w:p w14:paraId="07A75A8C"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单细胞生物都必须生活在水中</w:t>
      </w:r>
      <w:r w:rsidRPr="003D2C72">
        <w:rPr>
          <w:rFonts w:ascii="宋体" w:eastAsia="宋体" w:hAnsi="宋体" w:cs="宋体"/>
          <w:color w:val="000000"/>
          <w:szCs w:val="24"/>
        </w:rPr>
        <w:tab/>
        <w:t>B. 单细胞生物不具备生物的特征</w:t>
      </w:r>
    </w:p>
    <w:p w14:paraId="3A4972C5"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C. 单细胞生物能独立完成各项生命活动</w:t>
      </w:r>
      <w:r w:rsidRPr="003D2C72">
        <w:rPr>
          <w:rFonts w:ascii="宋体" w:eastAsia="宋体" w:hAnsi="宋体" w:cs="宋体"/>
          <w:color w:val="000000"/>
          <w:szCs w:val="24"/>
        </w:rPr>
        <w:tab/>
        <w:t>D. 结构简单，不能对环境改变做出反应</w:t>
      </w:r>
    </w:p>
    <w:p w14:paraId="2EC4B51A"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5. </w:t>
      </w:r>
      <w:r w:rsidRPr="003D2C72">
        <w:rPr>
          <w:rFonts w:ascii="宋体" w:eastAsia="宋体" w:hAnsi="宋体" w:cs="宋体"/>
          <w:color w:val="000000"/>
          <w:szCs w:val="24"/>
        </w:rPr>
        <w:t>李明同学在一个视野中看到一列细胞（如图），此时物镜和目镜的放大倍数分别是“</w:t>
      </w:r>
      <w:r w:rsidRPr="003D2C72">
        <w:rPr>
          <w:rFonts w:ascii="Times New Roman" w:eastAsia="Times New Roman" w:hAnsi="Times New Roman" w:cs="Times New Roman"/>
          <w:color w:val="000000"/>
          <w:szCs w:val="24"/>
        </w:rPr>
        <w:t>10</w:t>
      </w:r>
      <w:r w:rsidRPr="003D2C72">
        <w:rPr>
          <w:rFonts w:ascii="宋体" w:eastAsia="宋体" w:hAnsi="宋体" w:cs="宋体"/>
          <w:color w:val="000000"/>
          <w:szCs w:val="24"/>
        </w:rPr>
        <w:t>”和“</w:t>
      </w:r>
      <w:r w:rsidRPr="003D2C72">
        <w:rPr>
          <w:rFonts w:ascii="Times New Roman" w:eastAsia="Times New Roman" w:hAnsi="Times New Roman" w:cs="Times New Roman"/>
          <w:color w:val="000000"/>
          <w:szCs w:val="24"/>
        </w:rPr>
        <w:t>10</w:t>
      </w:r>
      <w:r w:rsidRPr="003D2C72">
        <w:rPr>
          <w:rFonts w:ascii="宋体" w:eastAsia="宋体" w:hAnsi="宋体" w:cs="宋体"/>
          <w:color w:val="000000"/>
          <w:szCs w:val="24"/>
        </w:rPr>
        <w:t>”。如果只将物镜换成“</w:t>
      </w:r>
      <w:r w:rsidRPr="003D2C72">
        <w:rPr>
          <w:rFonts w:ascii="Times New Roman" w:eastAsia="Times New Roman" w:hAnsi="Times New Roman" w:cs="Times New Roman"/>
          <w:color w:val="000000"/>
          <w:szCs w:val="24"/>
        </w:rPr>
        <w:t>40</w:t>
      </w:r>
      <w:r w:rsidRPr="003D2C72">
        <w:rPr>
          <w:rFonts w:ascii="宋体" w:eastAsia="宋体" w:hAnsi="宋体" w:cs="宋体"/>
          <w:color w:val="000000"/>
          <w:szCs w:val="24"/>
        </w:rPr>
        <w:t>”，那么在视野中可以看到的细胞数目是（　　）</w:t>
      </w:r>
    </w:p>
    <w:p w14:paraId="4B646F80"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noProof/>
          <w:color w:val="000000"/>
          <w:szCs w:val="24"/>
        </w:rPr>
        <w:drawing>
          <wp:inline distT="0" distB="0" distL="0" distR="0" wp14:anchorId="74988044" wp14:editId="197D9509">
            <wp:extent cx="971550" cy="971550"/>
            <wp:effectExtent l="0" t="0" r="0"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www.szzx100.com江南汇教育网"/>
                    <pic:cNvPicPr>
                      <a:picLocks noChangeAspect="1"/>
                    </pic:cNvPicPr>
                  </pic:nvPicPr>
                  <pic:blipFill>
                    <a:blip r:embed="rId4"/>
                    <a:stretch>
                      <a:fillRect/>
                    </a:stretch>
                  </pic:blipFill>
                  <pic:spPr>
                    <a:xfrm>
                      <a:off x="0" y="0"/>
                      <a:ext cx="971550" cy="971550"/>
                    </a:xfrm>
                    <a:prstGeom prst="rect">
                      <a:avLst/>
                    </a:prstGeom>
                  </pic:spPr>
                </pic:pic>
              </a:graphicData>
            </a:graphic>
          </wp:inline>
        </w:drawing>
      </w:r>
    </w:p>
    <w:p w14:paraId="67165F29" w14:textId="77777777" w:rsidR="003D2C72" w:rsidRPr="003D2C72" w:rsidRDefault="003D2C72" w:rsidP="003D2C72">
      <w:pPr>
        <w:tabs>
          <w:tab w:val="left" w:pos="2436"/>
          <w:tab w:val="left" w:pos="4873"/>
          <w:tab w:val="left" w:pos="7309"/>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 xml:space="preserve">A. </w:t>
      </w:r>
      <w:r w:rsidRPr="003D2C72">
        <w:rPr>
          <w:rFonts w:ascii="Times New Roman" w:eastAsia="Times New Roman" w:hAnsi="Times New Roman" w:cs="Times New Roman"/>
          <w:color w:val="000000"/>
          <w:szCs w:val="24"/>
        </w:rPr>
        <w:t>1</w:t>
      </w:r>
      <w:r w:rsidRPr="003D2C72">
        <w:rPr>
          <w:rFonts w:ascii="宋体" w:eastAsia="宋体" w:hAnsi="宋体" w:cs="宋体"/>
          <w:color w:val="000000"/>
          <w:szCs w:val="24"/>
        </w:rPr>
        <w:t>个</w:t>
      </w:r>
      <w:r w:rsidRPr="003D2C72">
        <w:rPr>
          <w:rFonts w:ascii="宋体" w:eastAsia="宋体" w:hAnsi="宋体" w:cs="宋体"/>
          <w:color w:val="000000"/>
          <w:szCs w:val="24"/>
        </w:rPr>
        <w:tab/>
        <w:t xml:space="preserve">B. </w:t>
      </w:r>
      <w:r w:rsidRPr="003D2C72">
        <w:rPr>
          <w:rFonts w:ascii="Times New Roman" w:eastAsia="Times New Roman" w:hAnsi="Times New Roman" w:cs="Times New Roman"/>
          <w:color w:val="000000"/>
          <w:szCs w:val="24"/>
        </w:rPr>
        <w:t>2</w:t>
      </w:r>
      <w:r w:rsidRPr="003D2C72">
        <w:rPr>
          <w:rFonts w:ascii="宋体" w:eastAsia="宋体" w:hAnsi="宋体" w:cs="宋体"/>
          <w:color w:val="000000"/>
          <w:szCs w:val="24"/>
        </w:rPr>
        <w:t>个</w:t>
      </w:r>
      <w:r w:rsidRPr="003D2C72">
        <w:rPr>
          <w:rFonts w:ascii="宋体" w:eastAsia="宋体" w:hAnsi="宋体" w:cs="宋体"/>
          <w:color w:val="000000"/>
          <w:szCs w:val="24"/>
        </w:rPr>
        <w:tab/>
        <w:t xml:space="preserve">C. </w:t>
      </w:r>
      <w:r w:rsidRPr="003D2C72">
        <w:rPr>
          <w:rFonts w:ascii="Times New Roman" w:eastAsia="Times New Roman" w:hAnsi="Times New Roman" w:cs="Times New Roman"/>
          <w:color w:val="000000"/>
          <w:szCs w:val="24"/>
        </w:rPr>
        <w:t>4</w:t>
      </w:r>
      <w:r w:rsidRPr="003D2C72">
        <w:rPr>
          <w:rFonts w:ascii="宋体" w:eastAsia="宋体" w:hAnsi="宋体" w:cs="宋体"/>
          <w:color w:val="000000"/>
          <w:szCs w:val="24"/>
        </w:rPr>
        <w:t>个</w:t>
      </w:r>
      <w:r w:rsidRPr="003D2C72">
        <w:rPr>
          <w:rFonts w:ascii="宋体" w:eastAsia="宋体" w:hAnsi="宋体" w:cs="宋体"/>
          <w:color w:val="000000"/>
          <w:szCs w:val="24"/>
        </w:rPr>
        <w:tab/>
        <w:t xml:space="preserve">D. </w:t>
      </w:r>
      <w:r w:rsidRPr="003D2C72">
        <w:rPr>
          <w:rFonts w:ascii="Times New Roman" w:eastAsia="Times New Roman" w:hAnsi="Times New Roman" w:cs="Times New Roman"/>
          <w:color w:val="000000"/>
          <w:szCs w:val="24"/>
        </w:rPr>
        <w:t>32</w:t>
      </w:r>
      <w:r w:rsidRPr="003D2C72">
        <w:rPr>
          <w:rFonts w:ascii="宋体" w:eastAsia="宋体" w:hAnsi="宋体" w:cs="宋体"/>
          <w:color w:val="000000"/>
          <w:szCs w:val="24"/>
        </w:rPr>
        <w:t>个</w:t>
      </w:r>
    </w:p>
    <w:p w14:paraId="604D83AE"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6. </w:t>
      </w:r>
      <w:r w:rsidRPr="003D2C72">
        <w:rPr>
          <w:rFonts w:ascii="宋体" w:eastAsia="宋体" w:hAnsi="宋体" w:cs="宋体"/>
          <w:color w:val="000000"/>
          <w:szCs w:val="24"/>
        </w:rPr>
        <w:t>小强同学在使用显微镜时遇到困难，你给出</w:t>
      </w:r>
      <w:r w:rsidRPr="003D2C72">
        <w:rPr>
          <w:rFonts w:ascii="宋体" w:eastAsia="宋体" w:hAnsi="宋体" w:cs="宋体"/>
          <w:noProof/>
          <w:color w:val="000000"/>
          <w:szCs w:val="24"/>
        </w:rPr>
        <w:drawing>
          <wp:inline distT="0" distB="0" distL="0" distR="0" wp14:anchorId="01CB3624" wp14:editId="6BE8BB92">
            <wp:extent cx="133350" cy="177800"/>
            <wp:effectExtent l="0" t="0" r="0" b="0"/>
            <wp:docPr id="100016" name="图片 1000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3D2C72">
        <w:rPr>
          <w:rFonts w:ascii="宋体" w:eastAsia="宋体" w:hAnsi="宋体" w:cs="宋体"/>
          <w:color w:val="000000"/>
          <w:szCs w:val="24"/>
        </w:rPr>
        <w:t>正确解决措施是（</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w:t>
      </w:r>
    </w:p>
    <w:p w14:paraId="18C1979C"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lastRenderedPageBreak/>
        <w:t>A. 视野太亮——用凹面镜和大光圈</w:t>
      </w:r>
      <w:r w:rsidRPr="003D2C72">
        <w:rPr>
          <w:rFonts w:ascii="宋体" w:eastAsia="宋体" w:hAnsi="宋体" w:cs="宋体"/>
          <w:color w:val="000000"/>
          <w:szCs w:val="24"/>
        </w:rPr>
        <w:tab/>
        <w:t>B. 物像不清晰——调节粗准焦螺旋</w:t>
      </w:r>
    </w:p>
    <w:p w14:paraId="55E1F6A4"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C. 物像太小——转转换器，换高倍物镜</w:t>
      </w:r>
      <w:r w:rsidRPr="003D2C72">
        <w:rPr>
          <w:rFonts w:ascii="宋体" w:eastAsia="宋体" w:hAnsi="宋体" w:cs="宋体"/>
          <w:color w:val="000000"/>
          <w:szCs w:val="24"/>
        </w:rPr>
        <w:tab/>
        <w:t>D. 发现污点——转动反光镜</w:t>
      </w:r>
    </w:p>
    <w:p w14:paraId="58BFC98B"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7. </w:t>
      </w:r>
      <w:r w:rsidRPr="003D2C72">
        <w:rPr>
          <w:rFonts w:ascii="宋体" w:eastAsia="宋体" w:hAnsi="宋体" w:cs="宋体"/>
          <w:color w:val="000000"/>
          <w:szCs w:val="24"/>
        </w:rPr>
        <w:t>制作草履虫装片时，放少许棉花纤维是为了</w:t>
      </w:r>
    </w:p>
    <w:p w14:paraId="50A3BCC6"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将盖玻片垫高，使草履虫不易死亡</w:t>
      </w:r>
      <w:r w:rsidRPr="003D2C72">
        <w:rPr>
          <w:rFonts w:ascii="宋体" w:eastAsia="宋体" w:hAnsi="宋体" w:cs="宋体"/>
          <w:color w:val="000000"/>
          <w:szCs w:val="24"/>
        </w:rPr>
        <w:tab/>
        <w:t>B. 限制草履虫的运动，便于观察</w:t>
      </w:r>
    </w:p>
    <w:p w14:paraId="348DEB9F"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C. 防止培养液从载玻片上流下来</w:t>
      </w:r>
      <w:r w:rsidRPr="003D2C72">
        <w:rPr>
          <w:rFonts w:ascii="宋体" w:eastAsia="宋体" w:hAnsi="宋体" w:cs="宋体"/>
          <w:color w:val="000000"/>
          <w:szCs w:val="24"/>
        </w:rPr>
        <w:tab/>
        <w:t>D. 增加临时装片的美感</w:t>
      </w:r>
    </w:p>
    <w:p w14:paraId="4394F79F"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8. </w:t>
      </w:r>
      <w:r w:rsidRPr="003D2C72">
        <w:rPr>
          <w:rFonts w:ascii="宋体" w:eastAsia="宋体" w:hAnsi="宋体" w:cs="宋体"/>
          <w:color w:val="000000"/>
          <w:szCs w:val="24"/>
        </w:rPr>
        <w:t>一粒种子能长成一棵参天大树的奥秘是（</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w:t>
      </w:r>
    </w:p>
    <w:p w14:paraId="44EC65D4"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细胞的生长使体积增大</w:t>
      </w:r>
    </w:p>
    <w:p w14:paraId="3C0B5267"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B. 细胞分裂使细胞的数量增多</w:t>
      </w:r>
    </w:p>
    <w:p w14:paraId="196511D6"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C. 细胞的体积增大与细胞的数量增多共同作用</w:t>
      </w:r>
    </w:p>
    <w:p w14:paraId="5569FF1B"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D. 种子中细胞吸水膨胀所致</w:t>
      </w:r>
    </w:p>
    <w:p w14:paraId="5E6C89C5"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9. </w:t>
      </w:r>
      <w:r w:rsidRPr="003D2C72">
        <w:rPr>
          <w:rFonts w:ascii="宋体" w:eastAsia="宋体" w:hAnsi="宋体" w:cs="宋体"/>
          <w:color w:val="000000"/>
          <w:szCs w:val="24"/>
        </w:rPr>
        <w:t>人的表皮细胞和体内的血细胞、骨骼细胞，在形态结构和生理功能上有差异，与此有关的原因是</w:t>
      </w:r>
    </w:p>
    <w:p w14:paraId="04EE380A" w14:textId="77777777" w:rsidR="003D2C72" w:rsidRPr="003D2C72" w:rsidRDefault="003D2C72" w:rsidP="003D2C72">
      <w:pPr>
        <w:tabs>
          <w:tab w:val="left" w:pos="2436"/>
          <w:tab w:val="left" w:pos="4873"/>
          <w:tab w:val="left" w:pos="7309"/>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细胞的成熟</w:t>
      </w:r>
      <w:r w:rsidRPr="003D2C72">
        <w:rPr>
          <w:rFonts w:ascii="宋体" w:eastAsia="宋体" w:hAnsi="宋体" w:cs="宋体"/>
          <w:color w:val="000000"/>
          <w:szCs w:val="24"/>
        </w:rPr>
        <w:tab/>
        <w:t>B. 细胞的分化</w:t>
      </w:r>
      <w:r w:rsidRPr="003D2C72">
        <w:rPr>
          <w:rFonts w:ascii="宋体" w:eastAsia="宋体" w:hAnsi="宋体" w:cs="宋体"/>
          <w:color w:val="000000"/>
          <w:szCs w:val="24"/>
        </w:rPr>
        <w:tab/>
        <w:t>C. 细胞生长</w:t>
      </w:r>
      <w:r w:rsidRPr="003D2C72">
        <w:rPr>
          <w:rFonts w:ascii="宋体" w:eastAsia="宋体" w:hAnsi="宋体" w:cs="宋体"/>
          <w:color w:val="000000"/>
          <w:szCs w:val="24"/>
        </w:rPr>
        <w:tab/>
        <w:t>D. 细胞分裂</w:t>
      </w:r>
    </w:p>
    <w:p w14:paraId="41E89992"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10. </w:t>
      </w:r>
      <w:r w:rsidRPr="003D2C72">
        <w:rPr>
          <w:rFonts w:ascii="宋体" w:eastAsia="宋体" w:hAnsi="宋体" w:cs="宋体"/>
          <w:color w:val="000000"/>
          <w:szCs w:val="24"/>
        </w:rPr>
        <w:t>含有</w:t>
      </w:r>
      <w:r w:rsidRPr="003D2C72">
        <w:rPr>
          <w:rFonts w:ascii="Times New Roman" w:eastAsia="Times New Roman" w:hAnsi="Times New Roman" w:cs="Times New Roman"/>
          <w:color w:val="000000"/>
          <w:szCs w:val="24"/>
        </w:rPr>
        <w:t>12</w:t>
      </w:r>
      <w:r w:rsidRPr="003D2C72">
        <w:rPr>
          <w:rFonts w:ascii="宋体" w:eastAsia="宋体" w:hAnsi="宋体" w:cs="宋体"/>
          <w:color w:val="000000"/>
          <w:szCs w:val="24"/>
        </w:rPr>
        <w:t>条染色体的体细胞持续分裂</w:t>
      </w:r>
      <w:r w:rsidRPr="003D2C72">
        <w:rPr>
          <w:rFonts w:ascii="Times New Roman" w:eastAsia="Times New Roman" w:hAnsi="Times New Roman" w:cs="Times New Roman"/>
          <w:color w:val="000000"/>
          <w:szCs w:val="24"/>
        </w:rPr>
        <w:t>3</w:t>
      </w:r>
      <w:r w:rsidRPr="003D2C72">
        <w:rPr>
          <w:rFonts w:ascii="宋体" w:eastAsia="宋体" w:hAnsi="宋体" w:cs="宋体"/>
          <w:color w:val="000000"/>
          <w:szCs w:val="24"/>
        </w:rPr>
        <w:t>次后，每个新细胞中的染色体数目是（</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w:t>
      </w:r>
    </w:p>
    <w:p w14:paraId="135849E3" w14:textId="77777777" w:rsidR="003D2C72" w:rsidRPr="003D2C72" w:rsidRDefault="003D2C72" w:rsidP="003D2C72">
      <w:pPr>
        <w:tabs>
          <w:tab w:val="left" w:pos="2436"/>
          <w:tab w:val="left" w:pos="4873"/>
          <w:tab w:val="left" w:pos="7309"/>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 xml:space="preserve">A. </w:t>
      </w:r>
      <w:r w:rsidRPr="003D2C72">
        <w:rPr>
          <w:rFonts w:ascii="Times New Roman" w:eastAsia="Times New Roman" w:hAnsi="Times New Roman" w:cs="Times New Roman"/>
          <w:color w:val="000000"/>
          <w:szCs w:val="24"/>
        </w:rPr>
        <w:t>12</w:t>
      </w:r>
      <w:r w:rsidRPr="003D2C72">
        <w:rPr>
          <w:rFonts w:ascii="宋体" w:eastAsia="宋体" w:hAnsi="宋体" w:cs="宋体"/>
          <w:color w:val="000000"/>
          <w:szCs w:val="24"/>
        </w:rPr>
        <w:t>条</w:t>
      </w:r>
      <w:r w:rsidRPr="003D2C72">
        <w:rPr>
          <w:rFonts w:ascii="宋体" w:eastAsia="宋体" w:hAnsi="宋体" w:cs="宋体"/>
          <w:color w:val="000000"/>
          <w:szCs w:val="24"/>
        </w:rPr>
        <w:tab/>
        <w:t xml:space="preserve">B. </w:t>
      </w:r>
      <w:r w:rsidRPr="003D2C72">
        <w:rPr>
          <w:rFonts w:ascii="Times New Roman" w:eastAsia="Times New Roman" w:hAnsi="Times New Roman" w:cs="Times New Roman"/>
          <w:color w:val="000000"/>
          <w:szCs w:val="24"/>
        </w:rPr>
        <w:t>6</w:t>
      </w:r>
      <w:r w:rsidRPr="003D2C72">
        <w:rPr>
          <w:rFonts w:ascii="宋体" w:eastAsia="宋体" w:hAnsi="宋体" w:cs="宋体"/>
          <w:color w:val="000000"/>
          <w:szCs w:val="24"/>
        </w:rPr>
        <w:t>条</w:t>
      </w:r>
      <w:r w:rsidRPr="003D2C72">
        <w:rPr>
          <w:rFonts w:ascii="宋体" w:eastAsia="宋体" w:hAnsi="宋体" w:cs="宋体"/>
          <w:color w:val="000000"/>
          <w:szCs w:val="24"/>
        </w:rPr>
        <w:tab/>
        <w:t xml:space="preserve">C. </w:t>
      </w:r>
      <w:r w:rsidRPr="003D2C72">
        <w:rPr>
          <w:rFonts w:ascii="Times New Roman" w:eastAsia="Times New Roman" w:hAnsi="Times New Roman" w:cs="Times New Roman"/>
          <w:color w:val="000000"/>
          <w:szCs w:val="24"/>
        </w:rPr>
        <w:t>24</w:t>
      </w:r>
      <w:r w:rsidRPr="003D2C72">
        <w:rPr>
          <w:rFonts w:ascii="宋体" w:eastAsia="宋体" w:hAnsi="宋体" w:cs="宋体"/>
          <w:color w:val="000000"/>
          <w:szCs w:val="24"/>
        </w:rPr>
        <w:t>条</w:t>
      </w:r>
      <w:r w:rsidRPr="003D2C72">
        <w:rPr>
          <w:rFonts w:ascii="宋体" w:eastAsia="宋体" w:hAnsi="宋体" w:cs="宋体"/>
          <w:color w:val="000000"/>
          <w:szCs w:val="24"/>
        </w:rPr>
        <w:tab/>
        <w:t xml:space="preserve">D. </w:t>
      </w:r>
      <w:r w:rsidRPr="003D2C72">
        <w:rPr>
          <w:rFonts w:ascii="Times New Roman" w:eastAsia="Times New Roman" w:hAnsi="Times New Roman" w:cs="Times New Roman"/>
          <w:color w:val="000000"/>
          <w:szCs w:val="24"/>
        </w:rPr>
        <w:t>36</w:t>
      </w:r>
      <w:r w:rsidRPr="003D2C72">
        <w:rPr>
          <w:rFonts w:ascii="宋体" w:eastAsia="宋体" w:hAnsi="宋体" w:cs="宋体"/>
          <w:color w:val="000000"/>
          <w:szCs w:val="24"/>
        </w:rPr>
        <w:t>条</w:t>
      </w:r>
    </w:p>
    <w:p w14:paraId="3D1746C2"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11. </w:t>
      </w:r>
      <w:r w:rsidRPr="003D2C72">
        <w:rPr>
          <w:rFonts w:ascii="宋体" w:eastAsia="宋体" w:hAnsi="宋体" w:cs="宋体"/>
          <w:color w:val="000000"/>
          <w:szCs w:val="24"/>
        </w:rPr>
        <w:t>在无土栽培工厂内，农业技术员发现有一个营养池内的小白菜，比其他池中的植株矮小，而且叶片发黄。合理的解释是该池的营养液缺少</w:t>
      </w:r>
    </w:p>
    <w:p w14:paraId="41024A48" w14:textId="77777777" w:rsidR="003D2C72" w:rsidRPr="003D2C72" w:rsidRDefault="003D2C72" w:rsidP="003D2C72">
      <w:pPr>
        <w:tabs>
          <w:tab w:val="left" w:pos="2436"/>
          <w:tab w:val="left" w:pos="4873"/>
          <w:tab w:val="left" w:pos="7309"/>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含铁的无机盐</w:t>
      </w:r>
      <w:r w:rsidRPr="003D2C72">
        <w:rPr>
          <w:rFonts w:ascii="宋体" w:eastAsia="宋体" w:hAnsi="宋体" w:cs="宋体"/>
          <w:color w:val="000000"/>
          <w:szCs w:val="24"/>
        </w:rPr>
        <w:tab/>
        <w:t>B. 含钾的无机盐</w:t>
      </w:r>
      <w:r w:rsidRPr="003D2C72">
        <w:rPr>
          <w:rFonts w:ascii="宋体" w:eastAsia="宋体" w:hAnsi="宋体" w:cs="宋体"/>
          <w:color w:val="000000"/>
          <w:szCs w:val="24"/>
        </w:rPr>
        <w:tab/>
        <w:t>C. 含氮的无机盐</w:t>
      </w:r>
      <w:r w:rsidRPr="003D2C72">
        <w:rPr>
          <w:rFonts w:ascii="宋体" w:eastAsia="宋体" w:hAnsi="宋体" w:cs="宋体"/>
          <w:color w:val="000000"/>
          <w:szCs w:val="24"/>
        </w:rPr>
        <w:tab/>
        <w:t>D. 含磷的无机盐</w:t>
      </w:r>
    </w:p>
    <w:p w14:paraId="0FE882C7"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12. </w:t>
      </w:r>
      <w:r w:rsidRPr="003D2C72">
        <w:rPr>
          <w:rFonts w:ascii="宋体" w:eastAsia="宋体" w:hAnsi="宋体" w:cs="宋体"/>
          <w:color w:val="000000"/>
          <w:szCs w:val="24"/>
        </w:rPr>
        <w:t>秋风吹过，树叶纷纷落下，若你仔细观察，则被吹落的叶片（　　）</w:t>
      </w:r>
    </w:p>
    <w:p w14:paraId="65EDBEDE" w14:textId="77777777" w:rsidR="003D2C72" w:rsidRPr="003D2C72" w:rsidRDefault="003D2C72" w:rsidP="003D2C72">
      <w:pPr>
        <w:tabs>
          <w:tab w:val="left" w:pos="2436"/>
          <w:tab w:val="left" w:pos="4873"/>
          <w:tab w:val="left" w:pos="7309"/>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大多数正面朝上</w:t>
      </w:r>
      <w:r w:rsidRPr="003D2C72">
        <w:rPr>
          <w:rFonts w:ascii="宋体" w:eastAsia="宋体" w:hAnsi="宋体" w:cs="宋体"/>
          <w:color w:val="000000"/>
          <w:szCs w:val="24"/>
        </w:rPr>
        <w:tab/>
        <w:t>B. 大多数背面朝上</w:t>
      </w:r>
      <w:r w:rsidRPr="003D2C72">
        <w:rPr>
          <w:rFonts w:ascii="宋体" w:eastAsia="宋体" w:hAnsi="宋体" w:cs="宋体"/>
          <w:color w:val="000000"/>
          <w:szCs w:val="24"/>
        </w:rPr>
        <w:tab/>
        <w:t>C. 正面背面各一半</w:t>
      </w:r>
      <w:r w:rsidRPr="003D2C72">
        <w:rPr>
          <w:rFonts w:ascii="宋体" w:eastAsia="宋体" w:hAnsi="宋体" w:cs="宋体"/>
          <w:color w:val="000000"/>
          <w:szCs w:val="24"/>
        </w:rPr>
        <w:tab/>
        <w:t>D. 哪面朝上说不清楚</w:t>
      </w:r>
    </w:p>
    <w:p w14:paraId="6CC03BCA"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13. </w:t>
      </w:r>
      <w:r w:rsidRPr="003D2C72">
        <w:rPr>
          <w:rFonts w:ascii="宋体" w:eastAsia="宋体" w:hAnsi="宋体" w:cs="宋体"/>
          <w:color w:val="000000"/>
          <w:szCs w:val="24"/>
        </w:rPr>
        <w:t>在开花之前，用三朵桃花做实验，甲去掉雄蕊，乙去掉雌蕊，丙不做处理，将三朵花分别用纸袋罩住，扎紧袋口，结果是（　　）</w:t>
      </w:r>
    </w:p>
    <w:p w14:paraId="25C298DD"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乙结果，甲丙不结果</w:t>
      </w:r>
      <w:r w:rsidRPr="003D2C72">
        <w:rPr>
          <w:rFonts w:ascii="宋体" w:eastAsia="宋体" w:hAnsi="宋体" w:cs="宋体"/>
          <w:color w:val="000000"/>
          <w:szCs w:val="24"/>
        </w:rPr>
        <w:tab/>
        <w:t>B. 都结果</w:t>
      </w:r>
    </w:p>
    <w:p w14:paraId="356F2017"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C. 都不结果</w:t>
      </w:r>
      <w:r w:rsidRPr="003D2C72">
        <w:rPr>
          <w:rFonts w:ascii="宋体" w:eastAsia="宋体" w:hAnsi="宋体" w:cs="宋体"/>
          <w:color w:val="000000"/>
          <w:szCs w:val="24"/>
        </w:rPr>
        <w:tab/>
        <w:t>D. 甲、乙不结果，丙结果</w:t>
      </w:r>
    </w:p>
    <w:p w14:paraId="032EE8FA"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14. </w:t>
      </w:r>
      <w:r w:rsidRPr="003D2C72">
        <w:rPr>
          <w:rFonts w:ascii="宋体" w:eastAsia="宋体" w:hAnsi="宋体" w:cs="宋体"/>
          <w:color w:val="000000"/>
          <w:szCs w:val="24"/>
        </w:rPr>
        <w:t>试剂的正确选择是实验成功的关键，下列实验中所用试剂不能达到实验目的的是</w:t>
      </w:r>
    </w:p>
    <w:p w14:paraId="39AC7166"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实验探究呼吸作用，用澄清</w:t>
      </w:r>
      <w:r w:rsidRPr="003D2C72">
        <w:rPr>
          <w:rFonts w:ascii="宋体" w:eastAsia="宋体" w:hAnsi="宋体" w:cs="宋体"/>
          <w:noProof/>
          <w:color w:val="000000"/>
          <w:szCs w:val="24"/>
        </w:rPr>
        <w:drawing>
          <wp:inline distT="0" distB="0" distL="0" distR="0" wp14:anchorId="5A70CE98" wp14:editId="34B2860B">
            <wp:extent cx="133350" cy="177800"/>
            <wp:effectExtent l="0" t="0" r="0" b="0"/>
            <wp:docPr id="100020" name="图片 1000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3D2C72">
        <w:rPr>
          <w:rFonts w:ascii="宋体" w:eastAsia="宋体" w:hAnsi="宋体" w:cs="宋体"/>
          <w:color w:val="000000"/>
          <w:szCs w:val="24"/>
        </w:rPr>
        <w:t>石灰水检验是否产生了二氧化碳</w:t>
      </w:r>
    </w:p>
    <w:p w14:paraId="278720D6"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B. 实验探究植物光合作用的产物，用碘液检验淀粉</w:t>
      </w:r>
    </w:p>
    <w:p w14:paraId="060386DD"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C. 实验绿叶在光下制造有机物，用酒精溶解叶绿素。</w:t>
      </w:r>
    </w:p>
    <w:p w14:paraId="50598CF3"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D. 实验观察人体口腔上皮细胞，用清水维持细胞正常的形态。</w:t>
      </w:r>
    </w:p>
    <w:p w14:paraId="168116C1"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15. </w:t>
      </w:r>
      <w:r w:rsidRPr="003D2C72">
        <w:rPr>
          <w:rFonts w:ascii="宋体" w:eastAsia="宋体" w:hAnsi="宋体" w:cs="宋体"/>
          <w:color w:val="000000"/>
          <w:szCs w:val="24"/>
        </w:rPr>
        <w:t>如表为小林同学探究“湿度对鼠妇分布的影响</w:t>
      </w:r>
      <w:r w:rsidRPr="003D2C72">
        <w:rPr>
          <w:rFonts w:ascii="Times New Roman" w:eastAsia="Times New Roman" w:hAnsi="Times New Roman" w:cs="Times New Roman"/>
          <w:color w:val="000000"/>
          <w:szCs w:val="24"/>
        </w:rPr>
        <w:t>"</w:t>
      </w:r>
      <w:r w:rsidRPr="003D2C72">
        <w:rPr>
          <w:rFonts w:ascii="宋体" w:eastAsia="宋体" w:hAnsi="宋体" w:cs="宋体"/>
          <w:color w:val="000000"/>
          <w:szCs w:val="24"/>
        </w:rPr>
        <w:t>的设计方案，其中存在不合理之处，下列改进建议正确的是（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90"/>
        <w:gridCol w:w="1080"/>
        <w:gridCol w:w="660"/>
        <w:gridCol w:w="1080"/>
      </w:tblGrid>
      <w:tr w:rsidR="003D2C72" w:rsidRPr="003D2C72" w14:paraId="1EF20DA0" w14:textId="77777777" w:rsidTr="0092050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52A0BC"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lastRenderedPageBreak/>
              <w:t>位置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9ED3619"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鼠妇数量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4122D7"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光照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E27011"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土壤湿度</w:t>
            </w:r>
          </w:p>
        </w:tc>
      </w:tr>
      <w:tr w:rsidR="003D2C72" w:rsidRPr="003D2C72" w14:paraId="19A00144" w14:textId="77777777" w:rsidTr="0092050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701779C"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纸盒左半侧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E567643"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Times New Roman" w:eastAsia="Times New Roman" w:hAnsi="Times New Roman" w:cs="Times New Roman"/>
                <w:color w:val="000000"/>
                <w:szCs w:val="24"/>
              </w:rPr>
              <w:t>10</w:t>
            </w:r>
            <w:r w:rsidRPr="003D2C72">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603B2F7"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明亮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F5AAA4"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干燥</w:t>
            </w:r>
          </w:p>
        </w:tc>
      </w:tr>
      <w:tr w:rsidR="003D2C72" w:rsidRPr="003D2C72" w14:paraId="692370B2" w14:textId="77777777" w:rsidTr="0092050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5D3D36"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纸盒右半侧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601FA3C"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Times New Roman" w:eastAsia="Times New Roman" w:hAnsi="Times New Roman" w:cs="Times New Roman"/>
                <w:color w:val="000000"/>
                <w:szCs w:val="24"/>
              </w:rPr>
              <w:t>10</w:t>
            </w:r>
            <w:r w:rsidRPr="003D2C72">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E9C3CA"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黑暗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08D6C1"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潮湿</w:t>
            </w:r>
          </w:p>
        </w:tc>
      </w:tr>
    </w:tbl>
    <w:p w14:paraId="0FA73A8D"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p>
    <w:p w14:paraId="1D7DFD8E"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纸盒左右两侧各放</w:t>
      </w:r>
      <w:r w:rsidRPr="003D2C72">
        <w:rPr>
          <w:rFonts w:ascii="Times New Roman" w:eastAsia="Times New Roman" w:hAnsi="Times New Roman" w:cs="Times New Roman"/>
          <w:color w:val="000000"/>
          <w:szCs w:val="24"/>
        </w:rPr>
        <w:t>1</w:t>
      </w:r>
      <w:r w:rsidRPr="003D2C72">
        <w:rPr>
          <w:rFonts w:ascii="宋体" w:eastAsia="宋体" w:hAnsi="宋体" w:cs="宋体"/>
          <w:color w:val="000000"/>
          <w:szCs w:val="24"/>
        </w:rPr>
        <w:t>只鼠妇</w:t>
      </w:r>
      <w:r w:rsidRPr="003D2C72">
        <w:rPr>
          <w:rFonts w:ascii="宋体" w:eastAsia="宋体" w:hAnsi="宋体" w:cs="宋体"/>
          <w:color w:val="000000"/>
          <w:szCs w:val="24"/>
        </w:rPr>
        <w:tab/>
        <w:t>B. 纸盒左右两侧均应设置黑暗的条件</w:t>
      </w:r>
    </w:p>
    <w:p w14:paraId="0574EB42"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C. 纸盒左右两侧均应放置干燥的土壤</w:t>
      </w:r>
      <w:r w:rsidRPr="003D2C72">
        <w:rPr>
          <w:rFonts w:ascii="宋体" w:eastAsia="宋体" w:hAnsi="宋体" w:cs="宋体"/>
          <w:color w:val="000000"/>
          <w:szCs w:val="24"/>
        </w:rPr>
        <w:tab/>
        <w:t>D. 纸盒左右两侧均应放置潮湿的土壤</w:t>
      </w:r>
    </w:p>
    <w:p w14:paraId="7171FF11"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16. </w:t>
      </w:r>
      <w:r w:rsidRPr="003D2C72">
        <w:rPr>
          <w:rFonts w:ascii="宋体" w:eastAsia="宋体" w:hAnsi="宋体" w:cs="宋体"/>
          <w:color w:val="000000"/>
          <w:szCs w:val="24"/>
        </w:rPr>
        <w:t>读植物细胞吸水和失水实验图解，哪种生活现象和图示相似</w:t>
      </w:r>
    </w:p>
    <w:p w14:paraId="3D5322F1"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noProof/>
          <w:color w:val="000000"/>
          <w:szCs w:val="24"/>
        </w:rPr>
        <w:drawing>
          <wp:inline distT="0" distB="0" distL="0" distR="0" wp14:anchorId="3FCD3242" wp14:editId="3E0DD4C9">
            <wp:extent cx="1495425" cy="962025"/>
            <wp:effectExtent l="0" t="0" r="0" b="0"/>
            <wp:docPr id="100004" name="图片 10000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www.szzx100.com江南汇教育网"/>
                    <pic:cNvPicPr>
                      <a:picLocks noChangeAspect="1"/>
                    </pic:cNvPicPr>
                  </pic:nvPicPr>
                  <pic:blipFill>
                    <a:blip r:embed="rId6"/>
                    <a:stretch>
                      <a:fillRect/>
                    </a:stretch>
                  </pic:blipFill>
                  <pic:spPr>
                    <a:xfrm>
                      <a:off x="0" y="0"/>
                      <a:ext cx="1495425" cy="962025"/>
                    </a:xfrm>
                    <a:prstGeom prst="rect">
                      <a:avLst/>
                    </a:prstGeom>
                  </pic:spPr>
                </pic:pic>
              </a:graphicData>
            </a:graphic>
          </wp:inline>
        </w:drawing>
      </w:r>
    </w:p>
    <w:p w14:paraId="39704374"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菜农卖菜时喷水</w:t>
      </w:r>
    </w:p>
    <w:p w14:paraId="22D8930F"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B. 正常生活在盐碱地的水稻</w:t>
      </w:r>
    </w:p>
    <w:p w14:paraId="698E58B9"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C. 糖拌西红柿</w:t>
      </w:r>
    </w:p>
    <w:p w14:paraId="14EEACD7"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D. 萝卜条放</w:t>
      </w:r>
      <w:r w:rsidRPr="003D2C72">
        <w:rPr>
          <w:rFonts w:ascii="宋体" w:eastAsia="宋体" w:hAnsi="宋体" w:cs="宋体"/>
          <w:noProof/>
          <w:color w:val="000000"/>
          <w:position w:val="-1"/>
          <w:szCs w:val="24"/>
        </w:rPr>
        <w:drawing>
          <wp:inline distT="0" distB="0" distL="0" distR="0" wp14:anchorId="33A8EF73" wp14:editId="72F6CCBE">
            <wp:extent cx="139700" cy="190500"/>
            <wp:effectExtent l="0" t="0" r="0" b="0"/>
            <wp:docPr id="100018" name="图片 1000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www.szzx100.com江南汇教育网"/>
                    <pic:cNvPicPr>
                      <a:picLocks noChangeAspect="1"/>
                    </pic:cNvPicPr>
                  </pic:nvPicPr>
                  <pic:blipFill>
                    <a:blip r:embed="rId7"/>
                    <a:stretch>
                      <a:fillRect/>
                    </a:stretch>
                  </pic:blipFill>
                  <pic:spPr>
                    <a:xfrm>
                      <a:off x="0" y="0"/>
                      <a:ext cx="139700" cy="190500"/>
                    </a:xfrm>
                    <a:prstGeom prst="rect">
                      <a:avLst/>
                    </a:prstGeom>
                  </pic:spPr>
                </pic:pic>
              </a:graphicData>
            </a:graphic>
          </wp:inline>
        </w:drawing>
      </w:r>
      <w:r w:rsidRPr="003D2C72">
        <w:rPr>
          <w:rFonts w:ascii="宋体" w:eastAsia="宋体" w:hAnsi="宋体" w:cs="宋体"/>
          <w:color w:val="000000"/>
          <w:szCs w:val="24"/>
        </w:rPr>
        <w:t>清水中</w:t>
      </w:r>
    </w:p>
    <w:p w14:paraId="236982B5"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17. </w:t>
      </w:r>
      <w:r w:rsidRPr="003D2C72">
        <w:rPr>
          <w:rFonts w:ascii="宋体" w:eastAsia="宋体" w:hAnsi="宋体" w:cs="宋体"/>
          <w:color w:val="000000"/>
          <w:szCs w:val="24"/>
        </w:rPr>
        <w:t>莲藕是人们常吃的食材。藕折断后出现“藕断丝连”现象，其中的每一根藕丝通常都含有</w:t>
      </w:r>
      <w:r w:rsidRPr="003D2C72">
        <w:rPr>
          <w:rFonts w:ascii="Times New Roman" w:eastAsia="Times New Roman" w:hAnsi="Times New Roman" w:cs="Times New Roman"/>
          <w:color w:val="000000"/>
          <w:szCs w:val="24"/>
        </w:rPr>
        <w:t>3</w:t>
      </w:r>
      <w:r w:rsidRPr="003D2C72">
        <w:rPr>
          <w:rFonts w:ascii="宋体" w:eastAsia="宋体" w:hAnsi="宋体" w:cs="宋体"/>
          <w:color w:val="000000"/>
          <w:szCs w:val="24"/>
        </w:rPr>
        <w:t>～</w:t>
      </w:r>
      <w:r w:rsidRPr="003D2C72">
        <w:rPr>
          <w:rFonts w:ascii="Times New Roman" w:eastAsia="Times New Roman" w:hAnsi="Times New Roman" w:cs="Times New Roman"/>
          <w:color w:val="000000"/>
          <w:szCs w:val="24"/>
        </w:rPr>
        <w:t>8</w:t>
      </w:r>
      <w:r w:rsidRPr="003D2C72">
        <w:rPr>
          <w:rFonts w:ascii="宋体" w:eastAsia="宋体" w:hAnsi="宋体" w:cs="宋体"/>
          <w:color w:val="000000"/>
          <w:szCs w:val="24"/>
        </w:rPr>
        <w:t>根导管。这些“丝”属于（</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w:t>
      </w:r>
    </w:p>
    <w:p w14:paraId="21C821FD" w14:textId="77777777" w:rsidR="003D2C72" w:rsidRPr="003D2C72" w:rsidRDefault="003D2C72" w:rsidP="003D2C72">
      <w:pPr>
        <w:tabs>
          <w:tab w:val="left" w:pos="2436"/>
          <w:tab w:val="left" w:pos="4873"/>
          <w:tab w:val="left" w:pos="7309"/>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输导组织</w:t>
      </w:r>
      <w:r w:rsidRPr="003D2C72">
        <w:rPr>
          <w:rFonts w:ascii="宋体" w:eastAsia="宋体" w:hAnsi="宋体" w:cs="宋体"/>
          <w:color w:val="000000"/>
          <w:szCs w:val="24"/>
        </w:rPr>
        <w:tab/>
        <w:t>B. 保护组织</w:t>
      </w:r>
      <w:r w:rsidRPr="003D2C72">
        <w:rPr>
          <w:rFonts w:ascii="宋体" w:eastAsia="宋体" w:hAnsi="宋体" w:cs="宋体"/>
          <w:color w:val="000000"/>
          <w:szCs w:val="24"/>
        </w:rPr>
        <w:tab/>
        <w:t>C. 机械组织</w:t>
      </w:r>
      <w:r w:rsidRPr="003D2C72">
        <w:rPr>
          <w:rFonts w:ascii="宋体" w:eastAsia="宋体" w:hAnsi="宋体" w:cs="宋体"/>
          <w:color w:val="000000"/>
          <w:szCs w:val="24"/>
        </w:rPr>
        <w:tab/>
        <w:t>D. 营养组织</w:t>
      </w:r>
    </w:p>
    <w:p w14:paraId="15CC9E49"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18. </w:t>
      </w:r>
      <w:r w:rsidRPr="003D2C72">
        <w:rPr>
          <w:rFonts w:ascii="宋体" w:eastAsia="宋体" w:hAnsi="宋体" w:cs="宋体"/>
          <w:color w:val="000000"/>
          <w:szCs w:val="24"/>
        </w:rPr>
        <w:t>下列关于种子结构的叙述错误的是（</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w:t>
      </w:r>
    </w:p>
    <w:p w14:paraId="65E112E9"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大豆种子的结构包括种皮和胚两部分</w:t>
      </w:r>
    </w:p>
    <w:p w14:paraId="069F5DEC"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B. 大豆种子的胚由胚芽</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、胚轴</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、胚根、子叶四部分组成</w:t>
      </w:r>
    </w:p>
    <w:p w14:paraId="2AE2E214"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C. 一粒玉米种子有一片子叶，一粒大豆种子有两片子叶</w:t>
      </w:r>
    </w:p>
    <w:p w14:paraId="5D07EDB5"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D. 种子中的子叶发育为叶，胚芽发育为芽，胚轴发育为茎，胚根发育为根</w:t>
      </w:r>
    </w:p>
    <w:p w14:paraId="14372DCB"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19. </w:t>
      </w:r>
      <w:r w:rsidRPr="003D2C72">
        <w:rPr>
          <w:rFonts w:ascii="宋体" w:eastAsia="宋体" w:hAnsi="宋体" w:cs="宋体"/>
          <w:color w:val="000000"/>
          <w:szCs w:val="24"/>
        </w:rPr>
        <w:t>取两粒菜豆种子，在条件适宜的情况下使其萌发，等到幼苗发育到一定时期，切去其中一株的根尖，几天后发现，被切去根尖的幼根不再生长，另一株的幼根却生长的很快，这是由于根尖中（    ）：</w:t>
      </w:r>
    </w:p>
    <w:p w14:paraId="23E493F3"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根冠和分生区不断增加新细胞</w:t>
      </w:r>
      <w:r w:rsidRPr="003D2C72">
        <w:rPr>
          <w:rFonts w:ascii="宋体" w:eastAsia="宋体" w:hAnsi="宋体" w:cs="宋体"/>
          <w:color w:val="000000"/>
          <w:szCs w:val="24"/>
        </w:rPr>
        <w:tab/>
        <w:t>B. 伸长区细胞不断伸长和成熟区细胞分化的缘故</w:t>
      </w:r>
    </w:p>
    <w:p w14:paraId="130C8488"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C. 分生区和伸长区不断生长的缘故</w:t>
      </w:r>
      <w:r w:rsidRPr="003D2C72">
        <w:rPr>
          <w:rFonts w:ascii="宋体" w:eastAsia="宋体" w:hAnsi="宋体" w:cs="宋体"/>
          <w:color w:val="000000"/>
          <w:szCs w:val="24"/>
        </w:rPr>
        <w:tab/>
        <w:t>D. 分生区的细胞分裂和伸长区细胞生长的缘故</w:t>
      </w:r>
    </w:p>
    <w:p w14:paraId="6245122C"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20. </w:t>
      </w:r>
      <w:r w:rsidRPr="003D2C72">
        <w:rPr>
          <w:rFonts w:ascii="宋体" w:eastAsia="宋体" w:hAnsi="宋体" w:cs="宋体"/>
          <w:color w:val="000000"/>
          <w:szCs w:val="24"/>
        </w:rPr>
        <w:t>巨杉是地球上最大生命体，高达百米，而麦田里的小麦却不能长得高大粗壮，原因是小麦中没有</w:t>
      </w:r>
      <w:r w:rsidRPr="003D2C72">
        <w:rPr>
          <w:rFonts w:ascii="Times New Roman" w:eastAsia="Times New Roman" w:hAnsi="Times New Roman" w:cs="Times New Roman"/>
          <w:color w:val="000000"/>
          <w:szCs w:val="24"/>
        </w:rPr>
        <w:t>( ),</w:t>
      </w:r>
      <w:r w:rsidRPr="003D2C72">
        <w:rPr>
          <w:rFonts w:ascii="宋体" w:eastAsia="宋体" w:hAnsi="宋体" w:cs="宋体"/>
          <w:color w:val="000000"/>
          <w:szCs w:val="24"/>
        </w:rPr>
        <w:t>所以不可能和巨杉一样粗。</w:t>
      </w:r>
    </w:p>
    <w:p w14:paraId="0ED707BE" w14:textId="77777777" w:rsidR="003D2C72" w:rsidRPr="003D2C72" w:rsidRDefault="003D2C72" w:rsidP="003D2C72">
      <w:pPr>
        <w:tabs>
          <w:tab w:val="left" w:pos="2436"/>
          <w:tab w:val="left" w:pos="4873"/>
          <w:tab w:val="left" w:pos="7309"/>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形成层</w:t>
      </w:r>
      <w:r w:rsidRPr="003D2C72">
        <w:rPr>
          <w:rFonts w:ascii="宋体" w:eastAsia="宋体" w:hAnsi="宋体" w:cs="宋体"/>
          <w:color w:val="000000"/>
          <w:szCs w:val="24"/>
        </w:rPr>
        <w:tab/>
        <w:t>B. 韧皮部</w:t>
      </w:r>
      <w:r w:rsidRPr="003D2C72">
        <w:rPr>
          <w:rFonts w:ascii="宋体" w:eastAsia="宋体" w:hAnsi="宋体" w:cs="宋体"/>
          <w:color w:val="000000"/>
          <w:szCs w:val="24"/>
        </w:rPr>
        <w:tab/>
        <w:t>C. 木质部</w:t>
      </w:r>
      <w:r w:rsidRPr="003D2C72">
        <w:rPr>
          <w:rFonts w:ascii="宋体" w:eastAsia="宋体" w:hAnsi="宋体" w:cs="宋体"/>
          <w:color w:val="000000"/>
          <w:szCs w:val="24"/>
        </w:rPr>
        <w:tab/>
        <w:t>D. 髓</w:t>
      </w:r>
    </w:p>
    <w:p w14:paraId="6A50AAC2"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lastRenderedPageBreak/>
        <w:t xml:space="preserve">21. </w:t>
      </w:r>
      <w:r w:rsidRPr="003D2C72">
        <w:rPr>
          <w:rFonts w:ascii="宋体" w:eastAsia="宋体" w:hAnsi="宋体" w:cs="宋体"/>
          <w:color w:val="000000"/>
          <w:szCs w:val="24"/>
        </w:rPr>
        <w:t>叶是绿色植物进行光合作用</w:t>
      </w:r>
      <w:r w:rsidRPr="003D2C72">
        <w:rPr>
          <w:rFonts w:ascii="宋体" w:eastAsia="宋体" w:hAnsi="宋体" w:cs="宋体"/>
          <w:noProof/>
          <w:color w:val="000000"/>
          <w:szCs w:val="24"/>
        </w:rPr>
        <w:drawing>
          <wp:inline distT="0" distB="0" distL="0" distR="0" wp14:anchorId="0119772F" wp14:editId="48FDF7C0">
            <wp:extent cx="133350" cy="177800"/>
            <wp:effectExtent l="0" t="0" r="0" b="0"/>
            <wp:docPr id="100019" name="图片 1000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3D2C72">
        <w:rPr>
          <w:rFonts w:ascii="宋体" w:eastAsia="宋体" w:hAnsi="宋体" w:cs="宋体"/>
          <w:color w:val="000000"/>
          <w:szCs w:val="24"/>
        </w:rPr>
        <w:t>主要器官。下列有关植物叶的说法错误的是</w:t>
      </w:r>
    </w:p>
    <w:p w14:paraId="33B3D129"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叶片中，有机物的</w:t>
      </w:r>
      <w:r w:rsidRPr="003D2C72">
        <w:rPr>
          <w:rFonts w:ascii="Times New Roman" w:eastAsia="Times New Roman" w:hAnsi="Times New Roman" w:cs="Times New Roman"/>
          <w:color w:val="000000"/>
          <w:szCs w:val="24"/>
        </w:rPr>
        <w:t>“</w:t>
      </w:r>
      <w:r w:rsidRPr="003D2C72">
        <w:rPr>
          <w:rFonts w:ascii="宋体" w:eastAsia="宋体" w:hAnsi="宋体" w:cs="宋体"/>
          <w:color w:val="000000"/>
          <w:szCs w:val="24"/>
        </w:rPr>
        <w:t>加工厂</w:t>
      </w:r>
      <w:r w:rsidRPr="003D2C72">
        <w:rPr>
          <w:rFonts w:ascii="Times New Roman" w:eastAsia="Times New Roman" w:hAnsi="Times New Roman" w:cs="Times New Roman"/>
          <w:color w:val="000000"/>
          <w:szCs w:val="24"/>
        </w:rPr>
        <w:t>”</w:t>
      </w:r>
      <w:r w:rsidRPr="003D2C72">
        <w:rPr>
          <w:rFonts w:ascii="宋体" w:eastAsia="宋体" w:hAnsi="宋体" w:cs="宋体"/>
          <w:color w:val="000000"/>
          <w:szCs w:val="24"/>
        </w:rPr>
        <w:t>是叶绿体</w:t>
      </w:r>
    </w:p>
    <w:p w14:paraId="146BCEF7"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B. 叶片中含有叶绿体的细胞，主要是叶肉细胞</w:t>
      </w:r>
    </w:p>
    <w:p w14:paraId="06EF8EA2"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C. 叶脉中有导管和筛管，筛管是运输有机养料的通道</w:t>
      </w:r>
    </w:p>
    <w:p w14:paraId="2F3F9978"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D. 银边天兰葵叶片的银边部分，也可以进行光合作用</w:t>
      </w:r>
    </w:p>
    <w:p w14:paraId="35EF6869"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22. </w:t>
      </w:r>
      <w:r w:rsidRPr="003D2C72">
        <w:rPr>
          <w:rFonts w:ascii="宋体" w:eastAsia="宋体" w:hAnsi="宋体" w:cs="宋体"/>
          <w:color w:val="000000"/>
          <w:szCs w:val="24"/>
        </w:rPr>
        <w:t>下列农业生产措施与所依据生物学原理的对应关系，错误的是（</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w:t>
      </w:r>
    </w:p>
    <w:p w14:paraId="3C85597D"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向蔬菜大棚中施气肥——促进蔬菜的呼吸作用</w:t>
      </w:r>
    </w:p>
    <w:p w14:paraId="62C6E5FA"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B. 幼苗带土移栽——保护幼根和根乇</w:t>
      </w:r>
    </w:p>
    <w:p w14:paraId="0371924C"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C. 合理密植——提高光合作用的效率</w:t>
      </w:r>
    </w:p>
    <w:p w14:paraId="3706255B"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D. 粮食收获后及时晾晒——抑制种子的呼吸作用</w:t>
      </w:r>
    </w:p>
    <w:p w14:paraId="01D3F34C"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23. </w:t>
      </w:r>
      <w:r w:rsidRPr="003D2C72">
        <w:rPr>
          <w:rFonts w:ascii="宋体" w:eastAsia="宋体" w:hAnsi="宋体" w:cs="宋体"/>
          <w:color w:val="000000"/>
          <w:szCs w:val="24"/>
        </w:rPr>
        <w:t>小华同学取两根粗细相同、长度相等的樟树枝条，并将其中一枝条的叶片全部摘除，再分别插入装有等体积红色溶液的两烧杯中，并标号为甲、乙两组，如图所示。将两烧杯放置在阳光下静置一段时间后，发现有一烧杯中的红色溶液下降明显。试问溶液下降明显的组别和枝条被染成红色的部位分别是（　　）</w:t>
      </w:r>
    </w:p>
    <w:p w14:paraId="3B2958EA"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noProof/>
          <w:color w:val="000000"/>
          <w:szCs w:val="24"/>
        </w:rPr>
        <w:drawing>
          <wp:inline distT="0" distB="0" distL="0" distR="0" wp14:anchorId="52166B00" wp14:editId="4113B3AB">
            <wp:extent cx="1323975" cy="1019175"/>
            <wp:effectExtent l="0" t="0" r="0" b="0"/>
            <wp:docPr id="100005"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www.szzx100.com江南汇教育网"/>
                    <pic:cNvPicPr>
                      <a:picLocks noChangeAspect="1"/>
                    </pic:cNvPicPr>
                  </pic:nvPicPr>
                  <pic:blipFill>
                    <a:blip r:embed="rId8"/>
                    <a:stretch>
                      <a:fillRect/>
                    </a:stretch>
                  </pic:blipFill>
                  <pic:spPr>
                    <a:xfrm>
                      <a:off x="0" y="0"/>
                      <a:ext cx="1323975" cy="1019175"/>
                    </a:xfrm>
                    <a:prstGeom prst="rect">
                      <a:avLst/>
                    </a:prstGeom>
                  </pic:spPr>
                </pic:pic>
              </a:graphicData>
            </a:graphic>
          </wp:inline>
        </w:drawing>
      </w:r>
    </w:p>
    <w:p w14:paraId="3C44EC97"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甲、韧皮部</w:t>
      </w:r>
      <w:r w:rsidRPr="003D2C72">
        <w:rPr>
          <w:rFonts w:ascii="宋体" w:eastAsia="宋体" w:hAnsi="宋体" w:cs="宋体"/>
          <w:color w:val="000000"/>
          <w:szCs w:val="24"/>
        </w:rPr>
        <w:tab/>
        <w:t>B. 甲、木质部</w:t>
      </w:r>
    </w:p>
    <w:p w14:paraId="3B3536B2"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C. 乙、韧皮部</w:t>
      </w:r>
      <w:r w:rsidRPr="003D2C72">
        <w:rPr>
          <w:rFonts w:ascii="宋体" w:eastAsia="宋体" w:hAnsi="宋体" w:cs="宋体"/>
          <w:color w:val="000000"/>
          <w:szCs w:val="24"/>
        </w:rPr>
        <w:tab/>
        <w:t>D. 乙、木质部</w:t>
      </w:r>
    </w:p>
    <w:p w14:paraId="03801C57"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24. </w:t>
      </w:r>
      <w:r w:rsidRPr="003D2C72">
        <w:rPr>
          <w:rFonts w:ascii="宋体" w:eastAsia="宋体" w:hAnsi="宋体" w:cs="宋体"/>
          <w:color w:val="000000"/>
          <w:szCs w:val="24"/>
        </w:rPr>
        <w:t>为了探究某种植物种子萌发</w:t>
      </w:r>
      <w:r w:rsidRPr="003D2C72">
        <w:rPr>
          <w:rFonts w:ascii="宋体" w:eastAsia="宋体" w:hAnsi="宋体" w:cs="宋体"/>
          <w:noProof/>
          <w:color w:val="000000"/>
          <w:szCs w:val="24"/>
        </w:rPr>
        <w:drawing>
          <wp:inline distT="0" distB="0" distL="0" distR="0" wp14:anchorId="2BE08AB4" wp14:editId="6035DE3A">
            <wp:extent cx="133350" cy="177800"/>
            <wp:effectExtent l="0" t="0" r="0" b="0"/>
            <wp:docPr id="100017" name="图片 1000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3D2C72">
        <w:rPr>
          <w:rFonts w:ascii="宋体" w:eastAsia="宋体" w:hAnsi="宋体" w:cs="宋体"/>
          <w:color w:val="000000"/>
          <w:szCs w:val="24"/>
        </w:rPr>
        <w:t>最适条件，某生物兴趣小组将等量相同含水量的种子置于不同温度下进行萌发，实验时保持其它环境条件适宜且相同。记录</w:t>
      </w:r>
      <w:r w:rsidRPr="003D2C72">
        <w:rPr>
          <w:rFonts w:ascii="Times New Roman" w:eastAsia="Times New Roman" w:hAnsi="Times New Roman" w:cs="Times New Roman"/>
          <w:color w:val="000000"/>
          <w:szCs w:val="24"/>
        </w:rPr>
        <w:t>7</w:t>
      </w:r>
      <w:r w:rsidRPr="003D2C72">
        <w:rPr>
          <w:rFonts w:ascii="宋体" w:eastAsia="宋体" w:hAnsi="宋体" w:cs="宋体"/>
          <w:color w:val="000000"/>
          <w:szCs w:val="24"/>
        </w:rPr>
        <w:t>天后植物种子的萌发情况，结果如下表所示，根据表中数据得出的下列结论，正确的是（    ）</w:t>
      </w:r>
    </w:p>
    <w:tbl>
      <w:tblPr>
        <w:tblW w:w="8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75"/>
        <w:gridCol w:w="720"/>
        <w:gridCol w:w="720"/>
        <w:gridCol w:w="720"/>
        <w:gridCol w:w="720"/>
        <w:gridCol w:w="720"/>
        <w:gridCol w:w="720"/>
        <w:gridCol w:w="720"/>
        <w:gridCol w:w="720"/>
        <w:gridCol w:w="720"/>
      </w:tblGrid>
      <w:tr w:rsidR="003D2C72" w:rsidRPr="003D2C72" w14:paraId="107941B5" w14:textId="77777777" w:rsidTr="00920506">
        <w:trPr>
          <w:trHeight w:val="465"/>
        </w:trPr>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4CBE8A1"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温度</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DA85D13"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5</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F079405"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10</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C64FDF"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15</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2F2DF7F"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20</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7501E5"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25</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5D6AAA6"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30</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5D70D5"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35</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6BE5CA5"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40</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FF4E170"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45</w:t>
            </w:r>
          </w:p>
        </w:tc>
      </w:tr>
      <w:tr w:rsidR="003D2C72" w:rsidRPr="003D2C72" w14:paraId="66054DA6" w14:textId="77777777" w:rsidTr="00920506">
        <w:trPr>
          <w:trHeight w:val="465"/>
        </w:trPr>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6DA8330"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宋体" w:eastAsia="宋体" w:hAnsi="宋体" w:cs="宋体"/>
                <w:color w:val="000000"/>
                <w:szCs w:val="24"/>
              </w:rPr>
              <w:t>种子萌发率</w:t>
            </w:r>
            <w:r w:rsidRPr="003D2C72">
              <w:rPr>
                <w:rFonts w:ascii="Times New Roman" w:eastAsia="Times New Roman" w:hAnsi="Times New Roman" w:cs="Times New Roman"/>
                <w:color w:val="000000"/>
                <w:szCs w:val="24"/>
              </w:rPr>
              <w:t>/%</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7E79863"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9</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CDE089"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18</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2BC80D"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36</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5A6844B"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68</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2E2EE7"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91</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6CA1ED9"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86</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30E36E2"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73</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35C63F3"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29</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735809"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16</w:t>
            </w:r>
          </w:p>
        </w:tc>
      </w:tr>
    </w:tbl>
    <w:p w14:paraId="7480C739"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p>
    <w:p w14:paraId="0B67C175"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该实验设置的多组对照实验，实验变量分别是水、温度和种子的萌发率</w:t>
      </w:r>
    </w:p>
    <w:p w14:paraId="267560C6"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B. 随着温度的上升，该植物种子的萌发率逐渐增高</w:t>
      </w:r>
    </w:p>
    <w:p w14:paraId="000E5969"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C. 在环境温度为</w:t>
      </w:r>
      <w:r w:rsidRPr="003D2C72">
        <w:rPr>
          <w:rFonts w:ascii="Times New Roman" w:eastAsia="Times New Roman" w:hAnsi="Times New Roman" w:cs="Times New Roman"/>
          <w:color w:val="000000"/>
          <w:szCs w:val="24"/>
        </w:rPr>
        <w:t>25</w:t>
      </w:r>
      <w:r w:rsidRPr="003D2C72">
        <w:rPr>
          <w:rFonts w:ascii="宋体" w:eastAsia="宋体" w:hAnsi="宋体" w:cs="宋体"/>
          <w:color w:val="000000"/>
          <w:szCs w:val="24"/>
        </w:rPr>
        <w:t>℃时，该植物种子萌发率最高，此温度为种子萌发的最佳温度</w:t>
      </w:r>
    </w:p>
    <w:p w14:paraId="4188BD94"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D. 该实验数据表明，该植物种子的萌发率与种子含水量无关</w:t>
      </w:r>
    </w:p>
    <w:p w14:paraId="35DDA598"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25. </w:t>
      </w:r>
      <w:r w:rsidRPr="003D2C72">
        <w:rPr>
          <w:rFonts w:ascii="宋体" w:eastAsia="宋体" w:hAnsi="宋体" w:cs="宋体"/>
          <w:color w:val="000000"/>
          <w:szCs w:val="24"/>
        </w:rPr>
        <w:t>根据细胞内部各部分结构的功能，下列结构相当于边防检查站的是</w:t>
      </w:r>
    </w:p>
    <w:p w14:paraId="13267CA2" w14:textId="77777777" w:rsidR="003D2C72" w:rsidRPr="003D2C72" w:rsidRDefault="003D2C72" w:rsidP="003D2C72">
      <w:pPr>
        <w:tabs>
          <w:tab w:val="left" w:pos="2436"/>
          <w:tab w:val="left" w:pos="4873"/>
          <w:tab w:val="left" w:pos="7309"/>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lastRenderedPageBreak/>
        <w:t>A. 细胞壁</w:t>
      </w:r>
      <w:r w:rsidRPr="003D2C72">
        <w:rPr>
          <w:rFonts w:ascii="宋体" w:eastAsia="宋体" w:hAnsi="宋体" w:cs="宋体"/>
          <w:color w:val="000000"/>
          <w:szCs w:val="24"/>
        </w:rPr>
        <w:tab/>
        <w:t>B. 细胞膜</w:t>
      </w:r>
      <w:r w:rsidRPr="003D2C72">
        <w:rPr>
          <w:rFonts w:ascii="宋体" w:eastAsia="宋体" w:hAnsi="宋体" w:cs="宋体"/>
          <w:color w:val="000000"/>
          <w:szCs w:val="24"/>
        </w:rPr>
        <w:tab/>
        <w:t>C. 细胞质</w:t>
      </w:r>
      <w:r w:rsidRPr="003D2C72">
        <w:rPr>
          <w:rFonts w:ascii="宋体" w:eastAsia="宋体" w:hAnsi="宋体" w:cs="宋体"/>
          <w:color w:val="000000"/>
          <w:szCs w:val="24"/>
        </w:rPr>
        <w:tab/>
        <w:t>D. 细胞核</w:t>
      </w:r>
    </w:p>
    <w:p w14:paraId="4688001C" w14:textId="77777777" w:rsidR="003D2C72" w:rsidRPr="003D2C72" w:rsidRDefault="003D2C72" w:rsidP="003D2C72">
      <w:pPr>
        <w:spacing w:line="360" w:lineRule="auto"/>
        <w:jc w:val="left"/>
        <w:textAlignment w:val="center"/>
        <w:rPr>
          <w:rFonts w:ascii="宋体" w:eastAsia="宋体" w:hAnsi="宋体" w:cs="宋体"/>
          <w:b/>
          <w:color w:val="000000"/>
          <w:sz w:val="24"/>
          <w:szCs w:val="24"/>
        </w:rPr>
      </w:pPr>
      <w:r w:rsidRPr="003D2C72">
        <w:rPr>
          <w:rFonts w:ascii="宋体" w:eastAsia="宋体" w:hAnsi="宋体" w:cs="宋体"/>
          <w:b/>
          <w:color w:val="000000"/>
          <w:sz w:val="24"/>
          <w:szCs w:val="24"/>
        </w:rPr>
        <w:t>第Ⅱ卷（非选择题共</w:t>
      </w:r>
      <w:r w:rsidRPr="003D2C72">
        <w:rPr>
          <w:rFonts w:ascii="Times New Roman" w:eastAsia="Times New Roman" w:hAnsi="Times New Roman" w:cs="Times New Roman"/>
          <w:b/>
          <w:color w:val="000000"/>
          <w:sz w:val="24"/>
          <w:szCs w:val="24"/>
        </w:rPr>
        <w:t>50</w:t>
      </w:r>
      <w:r w:rsidRPr="003D2C72">
        <w:rPr>
          <w:rFonts w:ascii="宋体" w:eastAsia="宋体" w:hAnsi="宋体" w:cs="宋体"/>
          <w:b/>
          <w:color w:val="000000"/>
          <w:sz w:val="24"/>
          <w:szCs w:val="24"/>
        </w:rPr>
        <w:t>分）</w:t>
      </w:r>
    </w:p>
    <w:p w14:paraId="6A7900EB" w14:textId="77777777" w:rsidR="003D2C72" w:rsidRPr="003D2C72" w:rsidRDefault="003D2C72" w:rsidP="003D2C72">
      <w:pPr>
        <w:spacing w:line="360" w:lineRule="auto"/>
        <w:jc w:val="left"/>
        <w:textAlignment w:val="center"/>
        <w:rPr>
          <w:rFonts w:ascii="宋体" w:eastAsia="宋体" w:hAnsi="宋体" w:cs="宋体"/>
          <w:b/>
          <w:color w:val="000000"/>
          <w:sz w:val="24"/>
          <w:szCs w:val="24"/>
        </w:rPr>
      </w:pPr>
      <w:r w:rsidRPr="003D2C72">
        <w:rPr>
          <w:rFonts w:ascii="宋体" w:eastAsia="宋体" w:hAnsi="宋体" w:cs="宋体"/>
          <w:b/>
          <w:color w:val="000000"/>
          <w:sz w:val="24"/>
          <w:szCs w:val="24"/>
        </w:rPr>
        <w:t>二、非选择（本题包括</w:t>
      </w:r>
      <w:r w:rsidRPr="003D2C72">
        <w:rPr>
          <w:rFonts w:ascii="Times New Roman" w:eastAsia="Times New Roman" w:hAnsi="Times New Roman" w:cs="Times New Roman"/>
          <w:b/>
          <w:color w:val="000000"/>
          <w:sz w:val="24"/>
          <w:szCs w:val="24"/>
        </w:rPr>
        <w:t>6</w:t>
      </w:r>
      <w:r w:rsidRPr="003D2C72">
        <w:rPr>
          <w:rFonts w:ascii="宋体" w:eastAsia="宋体" w:hAnsi="宋体" w:cs="宋体"/>
          <w:b/>
          <w:color w:val="000000"/>
          <w:sz w:val="24"/>
          <w:szCs w:val="24"/>
        </w:rPr>
        <w:t>小题，每空</w:t>
      </w:r>
      <w:r w:rsidRPr="003D2C72">
        <w:rPr>
          <w:rFonts w:ascii="Times New Roman" w:eastAsia="Times New Roman" w:hAnsi="Times New Roman" w:cs="Times New Roman"/>
          <w:b/>
          <w:color w:val="000000"/>
          <w:sz w:val="24"/>
          <w:szCs w:val="24"/>
        </w:rPr>
        <w:t>1</w:t>
      </w:r>
      <w:r w:rsidRPr="003D2C72">
        <w:rPr>
          <w:rFonts w:ascii="宋体" w:eastAsia="宋体" w:hAnsi="宋体" w:cs="宋体"/>
          <w:b/>
          <w:color w:val="000000"/>
          <w:sz w:val="24"/>
          <w:szCs w:val="24"/>
        </w:rPr>
        <w:t>分，共</w:t>
      </w:r>
      <w:r w:rsidRPr="003D2C72">
        <w:rPr>
          <w:rFonts w:ascii="Times New Roman" w:eastAsia="Times New Roman" w:hAnsi="Times New Roman" w:cs="Times New Roman"/>
          <w:b/>
          <w:color w:val="000000"/>
          <w:sz w:val="24"/>
          <w:szCs w:val="24"/>
        </w:rPr>
        <w:t>50</w:t>
      </w:r>
      <w:r w:rsidRPr="003D2C72">
        <w:rPr>
          <w:rFonts w:ascii="宋体" w:eastAsia="宋体" w:hAnsi="宋体" w:cs="宋体"/>
          <w:b/>
          <w:color w:val="000000"/>
          <w:sz w:val="24"/>
          <w:szCs w:val="24"/>
        </w:rPr>
        <w:t>分）</w:t>
      </w:r>
    </w:p>
    <w:p w14:paraId="3F2533E7"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26. </w:t>
      </w:r>
      <w:r w:rsidRPr="003D2C72">
        <w:rPr>
          <w:rFonts w:ascii="宋体" w:eastAsia="宋体" w:hAnsi="宋体" w:cs="宋体"/>
          <w:color w:val="000000"/>
          <w:szCs w:val="24"/>
        </w:rPr>
        <w:t>如图为显微镜下观察洋葱鳞片叶表皮细胞临时装片的几个视野。请据图题回答问题：</w:t>
      </w:r>
    </w:p>
    <w:p w14:paraId="1144FA6A"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noProof/>
          <w:color w:val="000000"/>
          <w:szCs w:val="24"/>
        </w:rPr>
        <w:drawing>
          <wp:inline distT="0" distB="0" distL="0" distR="0" wp14:anchorId="0D9B31D0" wp14:editId="15D2AAC4">
            <wp:extent cx="3476625" cy="1047750"/>
            <wp:effectExtent l="0" t="0" r="0" b="0"/>
            <wp:docPr id="100006" name="图片 10000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www.szzx100.com江南汇教育网"/>
                    <pic:cNvPicPr>
                      <a:picLocks noChangeAspect="1"/>
                    </pic:cNvPicPr>
                  </pic:nvPicPr>
                  <pic:blipFill>
                    <a:blip r:embed="rId9"/>
                    <a:stretch>
                      <a:fillRect/>
                    </a:stretch>
                  </pic:blipFill>
                  <pic:spPr>
                    <a:xfrm>
                      <a:off x="0" y="0"/>
                      <a:ext cx="3476625" cy="1047750"/>
                    </a:xfrm>
                    <a:prstGeom prst="rect">
                      <a:avLst/>
                    </a:prstGeom>
                  </pic:spPr>
                </pic:pic>
              </a:graphicData>
            </a:graphic>
          </wp:inline>
        </w:drawing>
      </w:r>
    </w:p>
    <w:p w14:paraId="1E4771A7"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（1）要使视野从</w:t>
      </w:r>
      <w:r w:rsidRPr="003D2C72">
        <w:rPr>
          <w:rFonts w:ascii="宋体" w:eastAsia="宋体" w:hAnsi="宋体" w:cs="宋体" w:hint="eastAsia"/>
          <w:color w:val="000000"/>
          <w:szCs w:val="24"/>
        </w:rPr>
        <w:t>①</w:t>
      </w:r>
      <w:r w:rsidRPr="003D2C72">
        <w:rPr>
          <w:rFonts w:ascii="宋体" w:eastAsia="宋体" w:hAnsi="宋体" w:cs="宋体"/>
          <w:color w:val="000000"/>
          <w:szCs w:val="24"/>
        </w:rPr>
        <w:t>变为</w:t>
      </w:r>
      <w:r w:rsidRPr="003D2C72">
        <w:rPr>
          <w:rFonts w:ascii="宋体" w:eastAsia="宋体" w:hAnsi="宋体" w:cs="宋体" w:hint="eastAsia"/>
          <w:color w:val="000000"/>
          <w:szCs w:val="24"/>
        </w:rPr>
        <w:t>②</w:t>
      </w:r>
      <w:r w:rsidRPr="003D2C72">
        <w:rPr>
          <w:rFonts w:ascii="宋体" w:eastAsia="宋体" w:hAnsi="宋体" w:cs="宋体"/>
          <w:color w:val="000000"/>
          <w:szCs w:val="24"/>
        </w:rPr>
        <w:t>，应将装片向____________移动。</w:t>
      </w:r>
    </w:p>
    <w:p w14:paraId="35DFCF89"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（2）本实验使用的物镜有</w:t>
      </w:r>
      <w:r w:rsidRPr="003D2C72">
        <w:rPr>
          <w:rFonts w:ascii="Times New Roman" w:eastAsia="Times New Roman" w:hAnsi="Times New Roman" w:cs="Times New Roman"/>
          <w:color w:val="000000"/>
          <w:szCs w:val="24"/>
        </w:rPr>
        <w:t>10×</w:t>
      </w:r>
      <w:r w:rsidRPr="003D2C72">
        <w:rPr>
          <w:rFonts w:ascii="宋体" w:eastAsia="宋体" w:hAnsi="宋体" w:cs="宋体"/>
          <w:color w:val="000000"/>
          <w:szCs w:val="24"/>
        </w:rPr>
        <w:t>和</w:t>
      </w:r>
      <w:r w:rsidRPr="003D2C72">
        <w:rPr>
          <w:rFonts w:ascii="Times New Roman" w:eastAsia="Times New Roman" w:hAnsi="Times New Roman" w:cs="Times New Roman"/>
          <w:color w:val="000000"/>
          <w:szCs w:val="24"/>
        </w:rPr>
        <w:t>40×</w:t>
      </w:r>
      <w:r w:rsidRPr="003D2C72">
        <w:rPr>
          <w:rFonts w:ascii="宋体" w:eastAsia="宋体" w:hAnsi="宋体" w:cs="宋体"/>
          <w:color w:val="000000"/>
          <w:szCs w:val="24"/>
        </w:rPr>
        <w:t>两种，要使视野从</w:t>
      </w:r>
      <w:r w:rsidRPr="003D2C72">
        <w:rPr>
          <w:rFonts w:ascii="宋体" w:eastAsia="宋体" w:hAnsi="宋体" w:cs="宋体" w:hint="eastAsia"/>
          <w:color w:val="000000"/>
          <w:szCs w:val="24"/>
        </w:rPr>
        <w:t>②</w:t>
      </w:r>
      <w:r w:rsidRPr="003D2C72">
        <w:rPr>
          <w:rFonts w:ascii="宋体" w:eastAsia="宋体" w:hAnsi="宋体" w:cs="宋体"/>
          <w:color w:val="000000"/>
          <w:szCs w:val="24"/>
        </w:rPr>
        <w:t>变为</w:t>
      </w:r>
      <w:r w:rsidRPr="003D2C72">
        <w:rPr>
          <w:rFonts w:ascii="宋体" w:eastAsia="宋体" w:hAnsi="宋体" w:cs="宋体" w:hint="eastAsia"/>
          <w:color w:val="000000"/>
          <w:szCs w:val="24"/>
        </w:rPr>
        <w:t>③</w:t>
      </w:r>
      <w:r w:rsidRPr="003D2C72">
        <w:rPr>
          <w:rFonts w:ascii="宋体" w:eastAsia="宋体" w:hAnsi="宋体" w:cs="宋体"/>
          <w:color w:val="000000"/>
          <w:szCs w:val="24"/>
        </w:rPr>
        <w:t>，应选用的物镜是___________（“低倍镜”或“高倍镜”）。</w:t>
      </w:r>
    </w:p>
    <w:p w14:paraId="662999A0"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（3）要使视野从</w:t>
      </w:r>
      <w:r w:rsidRPr="003D2C72">
        <w:rPr>
          <w:rFonts w:ascii="宋体" w:eastAsia="宋体" w:hAnsi="宋体" w:cs="宋体" w:hint="eastAsia"/>
          <w:color w:val="000000"/>
          <w:szCs w:val="24"/>
        </w:rPr>
        <w:t>③</w:t>
      </w:r>
      <w:r w:rsidRPr="003D2C72">
        <w:rPr>
          <w:rFonts w:ascii="宋体" w:eastAsia="宋体" w:hAnsi="宋体" w:cs="宋体"/>
          <w:color w:val="000000"/>
          <w:szCs w:val="24"/>
        </w:rPr>
        <w:t>变为</w:t>
      </w:r>
      <w:r w:rsidRPr="003D2C72">
        <w:rPr>
          <w:rFonts w:ascii="宋体" w:eastAsia="宋体" w:hAnsi="宋体" w:cs="宋体" w:hint="eastAsia"/>
          <w:color w:val="000000"/>
          <w:szCs w:val="24"/>
        </w:rPr>
        <w:t>④</w:t>
      </w:r>
      <w:r w:rsidRPr="003D2C72">
        <w:rPr>
          <w:rFonts w:ascii="宋体" w:eastAsia="宋体" w:hAnsi="宋体" w:cs="宋体"/>
          <w:color w:val="000000"/>
          <w:szCs w:val="24"/>
        </w:rPr>
        <w:t>，应调节___________（填“细准焦螺旋”或“粗准焦螺旋”）。</w:t>
      </w:r>
    </w:p>
    <w:p w14:paraId="64F78DAD"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（4）使用显微镜，在下降镜筒时眼睛要注视___________，是为了防止压坏玻片，保护镜头。</w:t>
      </w:r>
    </w:p>
    <w:p w14:paraId="08031E09"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（5）在制作临时装片时，盖上盖玻片的正确方法是</w:t>
      </w:r>
      <w:r w:rsidRPr="003D2C72">
        <w:rPr>
          <w:rFonts w:ascii="Times New Roman" w:eastAsia="Times New Roman" w:hAnsi="Times New Roman" w:cs="Times New Roman"/>
          <w:color w:val="000000"/>
          <w:szCs w:val="24"/>
          <w:u w:val="single"/>
        </w:rPr>
        <w:t xml:space="preserve">           </w:t>
      </w:r>
      <w:r w:rsidRPr="003D2C72">
        <w:rPr>
          <w:rFonts w:ascii="宋体" w:eastAsia="宋体" w:hAnsi="宋体" w:cs="宋体"/>
          <w:color w:val="000000"/>
          <w:szCs w:val="24"/>
        </w:rPr>
        <w:t>。</w:t>
      </w:r>
    </w:p>
    <w:p w14:paraId="7AA4003B" w14:textId="77777777" w:rsidR="003D2C72" w:rsidRPr="003D2C72" w:rsidRDefault="003D2C72" w:rsidP="003D2C7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color w:val="000000"/>
          <w:szCs w:val="24"/>
        </w:rPr>
        <w:t xml:space="preserve">A. </w:t>
      </w:r>
      <w:r w:rsidRPr="003D2C72">
        <w:rPr>
          <w:rFonts w:ascii="宋体" w:eastAsia="宋体" w:hAnsi="宋体" w:cs="宋体"/>
          <w:noProof/>
          <w:color w:val="000000"/>
          <w:szCs w:val="24"/>
        </w:rPr>
        <w:drawing>
          <wp:inline distT="0" distB="0" distL="0" distR="0" wp14:anchorId="4DEDEF81" wp14:editId="3C09FA96">
            <wp:extent cx="1038225" cy="485775"/>
            <wp:effectExtent l="0" t="0" r="0" b="0"/>
            <wp:docPr id="100007" name="图片 10000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www.szzx100.com江南汇教育网"/>
                    <pic:cNvPicPr>
                      <a:picLocks noChangeAspect="1"/>
                    </pic:cNvPicPr>
                  </pic:nvPicPr>
                  <pic:blipFill>
                    <a:blip r:embed="rId10"/>
                    <a:stretch>
                      <a:fillRect/>
                    </a:stretch>
                  </pic:blipFill>
                  <pic:spPr>
                    <a:xfrm>
                      <a:off x="0" y="0"/>
                      <a:ext cx="1038225" cy="485775"/>
                    </a:xfrm>
                    <a:prstGeom prst="rect">
                      <a:avLst/>
                    </a:prstGeom>
                  </pic:spPr>
                </pic:pic>
              </a:graphicData>
            </a:graphic>
          </wp:inline>
        </w:drawing>
      </w:r>
      <w:r w:rsidRPr="003D2C72">
        <w:rPr>
          <w:rFonts w:ascii="宋体" w:eastAsia="宋体" w:hAnsi="宋体" w:cs="宋体"/>
          <w:color w:val="000000"/>
          <w:szCs w:val="24"/>
        </w:rPr>
        <w:tab/>
        <w:t xml:space="preserve">B. </w:t>
      </w:r>
      <w:r w:rsidRPr="003D2C72">
        <w:rPr>
          <w:rFonts w:ascii="宋体" w:eastAsia="宋体" w:hAnsi="宋体" w:cs="宋体"/>
          <w:noProof/>
          <w:color w:val="000000"/>
          <w:szCs w:val="24"/>
        </w:rPr>
        <w:drawing>
          <wp:inline distT="0" distB="0" distL="0" distR="0" wp14:anchorId="65DF1459" wp14:editId="3A1C7B97">
            <wp:extent cx="1019175" cy="571500"/>
            <wp:effectExtent l="0" t="0" r="0" b="0"/>
            <wp:docPr id="100008" name="图片 10000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www.szzx100.com江南汇教育网"/>
                    <pic:cNvPicPr>
                      <a:picLocks noChangeAspect="1"/>
                    </pic:cNvPicPr>
                  </pic:nvPicPr>
                  <pic:blipFill>
                    <a:blip r:embed="rId11"/>
                    <a:stretch>
                      <a:fillRect/>
                    </a:stretch>
                  </pic:blipFill>
                  <pic:spPr>
                    <a:xfrm>
                      <a:off x="0" y="0"/>
                      <a:ext cx="1019175" cy="571500"/>
                    </a:xfrm>
                    <a:prstGeom prst="rect">
                      <a:avLst/>
                    </a:prstGeom>
                  </pic:spPr>
                </pic:pic>
              </a:graphicData>
            </a:graphic>
          </wp:inline>
        </w:drawing>
      </w:r>
      <w:r w:rsidRPr="003D2C72">
        <w:rPr>
          <w:rFonts w:ascii="宋体" w:eastAsia="宋体" w:hAnsi="宋体" w:cs="宋体"/>
          <w:color w:val="000000"/>
          <w:szCs w:val="24"/>
        </w:rPr>
        <w:tab/>
        <w:t xml:space="preserve">C. </w:t>
      </w:r>
      <w:r w:rsidRPr="003D2C72">
        <w:rPr>
          <w:rFonts w:ascii="宋体" w:eastAsia="宋体" w:hAnsi="宋体" w:cs="宋体"/>
          <w:noProof/>
          <w:color w:val="000000"/>
          <w:szCs w:val="24"/>
        </w:rPr>
        <w:drawing>
          <wp:inline distT="0" distB="0" distL="0" distR="0" wp14:anchorId="71BE20DA" wp14:editId="25FF3299">
            <wp:extent cx="1057275" cy="571500"/>
            <wp:effectExtent l="0" t="0" r="0" b="0"/>
            <wp:docPr id="100009" name="图片 10000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www.szzx100.com江南汇教育网"/>
                    <pic:cNvPicPr>
                      <a:picLocks noChangeAspect="1"/>
                    </pic:cNvPicPr>
                  </pic:nvPicPr>
                  <pic:blipFill>
                    <a:blip r:embed="rId12"/>
                    <a:stretch>
                      <a:fillRect/>
                    </a:stretch>
                  </pic:blipFill>
                  <pic:spPr>
                    <a:xfrm>
                      <a:off x="0" y="0"/>
                      <a:ext cx="1057275" cy="571500"/>
                    </a:xfrm>
                    <a:prstGeom prst="rect">
                      <a:avLst/>
                    </a:prstGeom>
                  </pic:spPr>
                </pic:pic>
              </a:graphicData>
            </a:graphic>
          </wp:inline>
        </w:drawing>
      </w:r>
      <w:r w:rsidRPr="003D2C72">
        <w:rPr>
          <w:rFonts w:ascii="宋体" w:eastAsia="宋体" w:hAnsi="宋体" w:cs="宋体"/>
          <w:color w:val="000000"/>
          <w:szCs w:val="24"/>
        </w:rPr>
        <w:tab/>
        <w:t xml:space="preserve">D. </w:t>
      </w:r>
      <w:r w:rsidRPr="003D2C72">
        <w:rPr>
          <w:rFonts w:ascii="宋体" w:eastAsia="宋体" w:hAnsi="宋体" w:cs="宋体"/>
          <w:noProof/>
          <w:color w:val="000000"/>
          <w:szCs w:val="24"/>
        </w:rPr>
        <w:drawing>
          <wp:inline distT="0" distB="0" distL="0" distR="0" wp14:anchorId="4A44E488" wp14:editId="50002426">
            <wp:extent cx="990600" cy="600075"/>
            <wp:effectExtent l="0" t="0" r="0" b="0"/>
            <wp:docPr id="100010" name="图片 1000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www.szzx100.com江南汇教育网"/>
                    <pic:cNvPicPr>
                      <a:picLocks noChangeAspect="1"/>
                    </pic:cNvPicPr>
                  </pic:nvPicPr>
                  <pic:blipFill>
                    <a:blip r:embed="rId13"/>
                    <a:stretch>
                      <a:fillRect/>
                    </a:stretch>
                  </pic:blipFill>
                  <pic:spPr>
                    <a:xfrm>
                      <a:off x="0" y="0"/>
                      <a:ext cx="990600" cy="600075"/>
                    </a:xfrm>
                    <a:prstGeom prst="rect">
                      <a:avLst/>
                    </a:prstGeom>
                  </pic:spPr>
                </pic:pic>
              </a:graphicData>
            </a:graphic>
          </wp:inline>
        </w:drawing>
      </w:r>
    </w:p>
    <w:p w14:paraId="00A9C3C9"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（6）实验中发现视野中有一污点，转动目镜和移动玻片，污点都没有移动，说明污点在上___________。</w:t>
      </w:r>
    </w:p>
    <w:p w14:paraId="0BC89C50"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27. </w:t>
      </w:r>
      <w:r w:rsidRPr="003D2C72">
        <w:rPr>
          <w:rFonts w:ascii="宋体" w:eastAsia="宋体" w:hAnsi="宋体" w:cs="宋体"/>
          <w:color w:val="000000"/>
          <w:szCs w:val="24"/>
        </w:rPr>
        <w:t>图</w:t>
      </w:r>
      <w:r w:rsidRPr="003D2C72">
        <w:rPr>
          <w:rFonts w:ascii="Times New Roman" w:eastAsia="Times New Roman" w:hAnsi="Times New Roman" w:cs="Times New Roman"/>
          <w:color w:val="000000"/>
          <w:szCs w:val="24"/>
        </w:rPr>
        <w:t>1</w:t>
      </w:r>
      <w:r w:rsidRPr="003D2C72">
        <w:rPr>
          <w:rFonts w:ascii="宋体" w:eastAsia="宋体" w:hAnsi="宋体" w:cs="宋体"/>
          <w:color w:val="000000"/>
          <w:szCs w:val="24"/>
        </w:rPr>
        <w:t>为油菜的结构层次图，图</w:t>
      </w:r>
      <w:r w:rsidRPr="003D2C72">
        <w:rPr>
          <w:rFonts w:ascii="Times New Roman" w:eastAsia="Times New Roman" w:hAnsi="Times New Roman" w:cs="Times New Roman"/>
          <w:color w:val="000000"/>
          <w:szCs w:val="24"/>
        </w:rPr>
        <w:t>2</w:t>
      </w:r>
      <w:r w:rsidRPr="003D2C72">
        <w:rPr>
          <w:rFonts w:ascii="宋体" w:eastAsia="宋体" w:hAnsi="宋体" w:cs="宋体"/>
          <w:color w:val="000000"/>
          <w:szCs w:val="24"/>
        </w:rPr>
        <w:t>为植物细胞结构示意图，请据图回答：</w:t>
      </w:r>
    </w:p>
    <w:p w14:paraId="2A215593"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noProof/>
          <w:color w:val="000000"/>
          <w:szCs w:val="24"/>
        </w:rPr>
        <w:drawing>
          <wp:inline distT="0" distB="0" distL="0" distR="0" wp14:anchorId="3077B17A" wp14:editId="7AE06FD5">
            <wp:extent cx="5238750" cy="1558813"/>
            <wp:effectExtent l="0" t="0" r="0" b="0"/>
            <wp:docPr id="100011" name="图片 1000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www.szzx100.com江南汇教育网"/>
                    <pic:cNvPicPr>
                      <a:picLocks noChangeAspect="1"/>
                    </pic:cNvPicPr>
                  </pic:nvPicPr>
                  <pic:blipFill>
                    <a:blip r:embed="rId14"/>
                    <a:stretch>
                      <a:fillRect/>
                    </a:stretch>
                  </pic:blipFill>
                  <pic:spPr>
                    <a:xfrm>
                      <a:off x="0" y="0"/>
                      <a:ext cx="5238750" cy="1558813"/>
                    </a:xfrm>
                    <a:prstGeom prst="rect">
                      <a:avLst/>
                    </a:prstGeom>
                  </pic:spPr>
                </pic:pic>
              </a:graphicData>
            </a:graphic>
          </wp:inline>
        </w:drawing>
      </w:r>
    </w:p>
    <w:p w14:paraId="5BDCA355"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（1）图中</w:t>
      </w:r>
      <w:r w:rsidRPr="003D2C72">
        <w:rPr>
          <w:rFonts w:ascii="Times New Roman" w:eastAsia="Times New Roman" w:hAnsi="Times New Roman" w:cs="Times New Roman"/>
          <w:color w:val="000000"/>
          <w:szCs w:val="24"/>
        </w:rPr>
        <w:t>a</w:t>
      </w:r>
      <w:r w:rsidRPr="003D2C72">
        <w:rPr>
          <w:rFonts w:ascii="宋体" w:eastAsia="宋体" w:hAnsi="宋体" w:cs="宋体"/>
          <w:color w:val="000000"/>
          <w:szCs w:val="24"/>
        </w:rPr>
        <w:t>表示细胞的______，此过程中，变化最明显的是__________________。新形成的两个子细胞的遗传物质______（填选项）。</w:t>
      </w:r>
    </w:p>
    <w:p w14:paraId="3A72DB8B"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Times New Roman" w:hAnsi="Times New Roman" w:cs="Times New Roman"/>
          <w:color w:val="000000"/>
          <w:szCs w:val="24"/>
        </w:rPr>
        <w:t>A</w:t>
      </w:r>
      <w:r w:rsidRPr="003D2C72">
        <w:rPr>
          <w:rFonts w:ascii="宋体" w:eastAsia="宋体" w:hAnsi="宋体" w:cs="宋体"/>
          <w:color w:val="000000"/>
          <w:szCs w:val="24"/>
        </w:rPr>
        <w:t>．与原细胞一样</w:t>
      </w:r>
      <w:r w:rsidRPr="003D2C72">
        <w:rPr>
          <w:rFonts w:ascii="Times New Roman" w:eastAsia="Times New Roman" w:hAnsi="Times New Roman" w:cs="Times New Roman"/>
          <w:color w:val="000000"/>
          <w:szCs w:val="24"/>
        </w:rPr>
        <w:t>B</w:t>
      </w:r>
      <w:r w:rsidRPr="003D2C72">
        <w:rPr>
          <w:rFonts w:ascii="宋体" w:eastAsia="宋体" w:hAnsi="宋体" w:cs="宋体"/>
          <w:color w:val="000000"/>
          <w:szCs w:val="24"/>
        </w:rPr>
        <w:t>．是原细胞的两倍</w:t>
      </w:r>
      <w:r w:rsidRPr="003D2C72">
        <w:rPr>
          <w:rFonts w:ascii="Times New Roman" w:eastAsia="Times New Roman" w:hAnsi="Times New Roman" w:cs="Times New Roman"/>
          <w:color w:val="000000"/>
          <w:szCs w:val="24"/>
        </w:rPr>
        <w:t>C</w:t>
      </w:r>
      <w:r w:rsidRPr="003D2C72">
        <w:rPr>
          <w:rFonts w:ascii="宋体" w:eastAsia="宋体" w:hAnsi="宋体" w:cs="宋体"/>
          <w:color w:val="000000"/>
          <w:szCs w:val="24"/>
        </w:rPr>
        <w:t>．是原细胞的一半</w:t>
      </w:r>
      <w:r w:rsidRPr="003D2C72">
        <w:rPr>
          <w:rFonts w:ascii="Times New Roman" w:eastAsia="Times New Roman" w:hAnsi="Times New Roman" w:cs="Times New Roman"/>
          <w:color w:val="000000"/>
          <w:szCs w:val="24"/>
        </w:rPr>
        <w:t>D</w:t>
      </w:r>
      <w:r w:rsidRPr="003D2C72">
        <w:rPr>
          <w:rFonts w:ascii="宋体" w:eastAsia="宋体" w:hAnsi="宋体" w:cs="宋体"/>
          <w:color w:val="000000"/>
          <w:szCs w:val="24"/>
        </w:rPr>
        <w:t>．不确定</w:t>
      </w:r>
    </w:p>
    <w:p w14:paraId="635D359E"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（2）细胞的生命活动需要动力，若图</w:t>
      </w:r>
      <w:r w:rsidRPr="003D2C72">
        <w:rPr>
          <w:rFonts w:ascii="Times New Roman" w:eastAsia="Times New Roman" w:hAnsi="Times New Roman" w:cs="Times New Roman"/>
          <w:color w:val="000000"/>
          <w:szCs w:val="24"/>
        </w:rPr>
        <w:t>2</w:t>
      </w:r>
      <w:r w:rsidRPr="003D2C72">
        <w:rPr>
          <w:rFonts w:ascii="宋体" w:eastAsia="宋体" w:hAnsi="宋体" w:cs="宋体"/>
          <w:color w:val="000000"/>
          <w:szCs w:val="24"/>
        </w:rPr>
        <w:t>中的③能把光能固定在有机物中，则细胞生命活动的“动力车间”是______（填序号或名称），在该细胞中控制物质进出的是______（填序号或名称）。</w:t>
      </w:r>
    </w:p>
    <w:p w14:paraId="09DECB3D"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（3）图中</w:t>
      </w:r>
      <w:r w:rsidRPr="003D2C72">
        <w:rPr>
          <w:rFonts w:ascii="Times New Roman" w:eastAsia="Times New Roman" w:hAnsi="Times New Roman" w:cs="Times New Roman"/>
          <w:color w:val="000000"/>
          <w:szCs w:val="24"/>
        </w:rPr>
        <w:t>b</w:t>
      </w:r>
      <w:r w:rsidRPr="003D2C72">
        <w:rPr>
          <w:rFonts w:ascii="宋体" w:eastAsia="宋体" w:hAnsi="宋体" w:cs="宋体"/>
          <w:color w:val="000000"/>
          <w:szCs w:val="24"/>
        </w:rPr>
        <w:t>过程后形成了______，继而构成了油菜的花，则油菜花属于植物体的______器官。</w:t>
      </w:r>
    </w:p>
    <w:p w14:paraId="432798A9"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（4）与人体相比，油菜没有而人体具有的结构层次是______。</w:t>
      </w:r>
    </w:p>
    <w:p w14:paraId="61185965"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lastRenderedPageBreak/>
        <w:t xml:space="preserve">28. </w:t>
      </w:r>
      <w:r w:rsidRPr="003D2C72">
        <w:rPr>
          <w:rFonts w:ascii="宋体" w:eastAsia="宋体" w:hAnsi="宋体" w:cs="宋体"/>
          <w:color w:val="000000"/>
          <w:szCs w:val="24"/>
        </w:rPr>
        <w:t>如图分别表示某一植物的一段技条、叶芽（纵切）、种子的结构（纵）示意图，据图回答：</w:t>
      </w:r>
    </w:p>
    <w:p w14:paraId="7E2A54E6"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noProof/>
          <w:color w:val="000000"/>
          <w:szCs w:val="24"/>
        </w:rPr>
        <w:drawing>
          <wp:inline distT="0" distB="0" distL="0" distR="0" wp14:anchorId="0F2F2868" wp14:editId="1F2DD229">
            <wp:extent cx="3914775" cy="1447800"/>
            <wp:effectExtent l="0" t="0" r="0" b="0"/>
            <wp:docPr id="100012" name="图片 1000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www.szzx100.com江南汇教育网"/>
                    <pic:cNvPicPr>
                      <a:picLocks noChangeAspect="1"/>
                    </pic:cNvPicPr>
                  </pic:nvPicPr>
                  <pic:blipFill>
                    <a:blip r:embed="rId15"/>
                    <a:stretch>
                      <a:fillRect/>
                    </a:stretch>
                  </pic:blipFill>
                  <pic:spPr>
                    <a:xfrm>
                      <a:off x="0" y="0"/>
                      <a:ext cx="3914775" cy="1447800"/>
                    </a:xfrm>
                    <a:prstGeom prst="rect">
                      <a:avLst/>
                    </a:prstGeom>
                  </pic:spPr>
                </pic:pic>
              </a:graphicData>
            </a:graphic>
          </wp:inline>
        </w:drawing>
      </w:r>
    </w:p>
    <w:p w14:paraId="3907FA42"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（1）乙图中</w:t>
      </w:r>
      <w:r w:rsidRPr="003D2C72">
        <w:rPr>
          <w:rFonts w:ascii="Times New Roman" w:eastAsia="Times New Roman" w:hAnsi="Times New Roman" w:cs="Times New Roman"/>
          <w:color w:val="000000"/>
          <w:szCs w:val="24"/>
        </w:rPr>
        <w:t>[4]</w:t>
      </w:r>
      <w:r w:rsidRPr="003D2C72">
        <w:rPr>
          <w:rFonts w:ascii="宋体" w:eastAsia="宋体" w:hAnsi="宋体" w:cs="宋体"/>
          <w:color w:val="000000"/>
          <w:szCs w:val="24"/>
        </w:rPr>
        <w:t>是___________，属</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__________组织，能产生新的___________结构，并使</w:t>
      </w:r>
      <w:r w:rsidRPr="003D2C72">
        <w:rPr>
          <w:rFonts w:ascii="Times New Roman" w:eastAsia="Times New Roman" w:hAnsi="Times New Roman" w:cs="Times New Roman"/>
          <w:color w:val="000000"/>
          <w:szCs w:val="24"/>
        </w:rPr>
        <w:t>[6]</w:t>
      </w:r>
      <w:r w:rsidRPr="003D2C72">
        <w:rPr>
          <w:rFonts w:ascii="宋体" w:eastAsia="宋体" w:hAnsi="宋体" w:cs="宋体"/>
          <w:color w:val="000000"/>
          <w:szCs w:val="24"/>
        </w:rPr>
        <w:t>不断伸长。</w:t>
      </w:r>
    </w:p>
    <w:p w14:paraId="021895D0"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（2）甲图中的结构</w:t>
      </w:r>
      <w:r w:rsidRPr="003D2C72">
        <w:rPr>
          <w:rFonts w:ascii="Times New Roman" w:eastAsia="Times New Roman" w:hAnsi="Times New Roman" w:cs="Times New Roman"/>
          <w:color w:val="000000"/>
          <w:szCs w:val="24"/>
        </w:rPr>
        <w:t>[1]</w:t>
      </w:r>
      <w:r w:rsidRPr="003D2C72">
        <w:rPr>
          <w:rFonts w:ascii="宋体" w:eastAsia="宋体" w:hAnsi="宋体" w:cs="宋体"/>
          <w:color w:val="000000"/>
          <w:szCs w:val="24"/>
        </w:rPr>
        <w:t>是由乙图中的___________发育来的，也是由丙图中的___________发育来的，甲图中结构</w:t>
      </w:r>
      <w:r w:rsidRPr="003D2C72">
        <w:rPr>
          <w:rFonts w:ascii="Times New Roman" w:eastAsia="Times New Roman" w:hAnsi="Times New Roman" w:cs="Times New Roman"/>
          <w:color w:val="000000"/>
          <w:szCs w:val="24"/>
        </w:rPr>
        <w:t>[2]</w:t>
      </w:r>
      <w:r w:rsidRPr="003D2C72">
        <w:rPr>
          <w:rFonts w:ascii="宋体" w:eastAsia="宋体" w:hAnsi="宋体" w:cs="宋体"/>
          <w:color w:val="000000"/>
          <w:szCs w:val="24"/>
        </w:rPr>
        <w:t>是由丙图中的___________发育来的；该发育过程包括了细胞___________和细胞___________。</w:t>
      </w:r>
    </w:p>
    <w:p w14:paraId="04380C41"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（3）观察丙图，菜豆种子的基本结构包括种皮和___________。</w:t>
      </w:r>
    </w:p>
    <w:p w14:paraId="753ADC39"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（4）</w:t>
      </w:r>
      <w:r w:rsidRPr="003D2C72">
        <w:rPr>
          <w:rFonts w:ascii="Times New Roman" w:eastAsia="Times New Roman" w:hAnsi="Times New Roman" w:cs="Times New Roman"/>
          <w:color w:val="000000"/>
          <w:szCs w:val="24"/>
        </w:rPr>
        <w:t>[10]</w:t>
      </w:r>
      <w:r w:rsidRPr="003D2C72">
        <w:rPr>
          <w:rFonts w:ascii="宋体" w:eastAsia="宋体" w:hAnsi="宋体" w:cs="宋体"/>
          <w:color w:val="000000"/>
          <w:szCs w:val="24"/>
        </w:rPr>
        <w:t>发育成的结构中，具有与</w:t>
      </w:r>
      <w:r w:rsidRPr="003D2C72">
        <w:rPr>
          <w:rFonts w:ascii="Times New Roman" w:eastAsia="Times New Roman" w:hAnsi="Times New Roman" w:cs="Times New Roman"/>
          <w:color w:val="000000"/>
          <w:szCs w:val="24"/>
        </w:rPr>
        <w:t>[4]</w:t>
      </w:r>
      <w:r w:rsidRPr="003D2C72">
        <w:rPr>
          <w:rFonts w:ascii="宋体" w:eastAsia="宋体" w:hAnsi="宋体" w:cs="宋体"/>
          <w:color w:val="000000"/>
          <w:szCs w:val="24"/>
        </w:rPr>
        <w:t>相同能力的部位是___________。</w:t>
      </w:r>
    </w:p>
    <w:p w14:paraId="6E1F79E5"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29. </w:t>
      </w:r>
      <w:r w:rsidRPr="003D2C72">
        <w:rPr>
          <w:rFonts w:ascii="宋体" w:eastAsia="宋体" w:hAnsi="宋体" w:cs="宋体"/>
          <w:color w:val="000000"/>
          <w:szCs w:val="24"/>
        </w:rPr>
        <w:t>下图是植物传粉受精及果实、种子的形成过程示意图，据图分析回答问题</w:t>
      </w:r>
    </w:p>
    <w:p w14:paraId="48943935"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noProof/>
          <w:color w:val="000000"/>
          <w:szCs w:val="24"/>
        </w:rPr>
        <w:drawing>
          <wp:inline distT="0" distB="0" distL="0" distR="0" wp14:anchorId="3BE42119" wp14:editId="39D68A62">
            <wp:extent cx="2219325" cy="1724025"/>
            <wp:effectExtent l="0" t="0" r="0" b="0"/>
            <wp:docPr id="100013" name="图片 1000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www.szzx100.com江南汇教育网"/>
                    <pic:cNvPicPr>
                      <a:picLocks noChangeAspect="1"/>
                    </pic:cNvPicPr>
                  </pic:nvPicPr>
                  <pic:blipFill>
                    <a:blip r:embed="rId16"/>
                    <a:stretch>
                      <a:fillRect/>
                    </a:stretch>
                  </pic:blipFill>
                  <pic:spPr>
                    <a:xfrm>
                      <a:off x="0" y="0"/>
                      <a:ext cx="2219325" cy="1724025"/>
                    </a:xfrm>
                    <a:prstGeom prst="rect">
                      <a:avLst/>
                    </a:prstGeom>
                  </pic:spPr>
                </pic:pic>
              </a:graphicData>
            </a:graphic>
          </wp:inline>
        </w:drawing>
      </w:r>
    </w:p>
    <w:p w14:paraId="79637932"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（1）从图中花的情况看，图中植物的花是________（填“单性”或“两性”）花；图中的花是依靠________传粉的。</w:t>
      </w:r>
    </w:p>
    <w:p w14:paraId="782D7649"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（2）花粉落在雌蕊的__________上，受其上黏液的激萌发形成</w:t>
      </w:r>
      <w:r w:rsidRPr="003D2C72">
        <w:rPr>
          <w:rFonts w:ascii="Times New Roman" w:eastAsia="Times New Roman" w:hAnsi="Times New Roman" w:cs="Times New Roman"/>
          <w:color w:val="000000"/>
          <w:szCs w:val="24"/>
        </w:rPr>
        <w:t>[3]</w:t>
      </w:r>
      <w:r w:rsidRPr="003D2C72">
        <w:rPr>
          <w:rFonts w:ascii="宋体" w:eastAsia="宋体" w:hAnsi="宋体" w:cs="宋体"/>
          <w:color w:val="000000"/>
          <w:szCs w:val="24"/>
        </w:rPr>
        <w:t>中的</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_________。</w:t>
      </w:r>
    </w:p>
    <w:p w14:paraId="031FC9EE"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（3）花粉管穿过花柱，进入子房，到达胚珠，从珠孔伸进去，释放出精子，精子与_______融合，形成________，进一步发育成__________。受精后珠被发育成__________，子房壁发育有成__________，子房发育成__________。</w:t>
      </w:r>
    </w:p>
    <w:p w14:paraId="7592693A"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（4）在农业生产上，因风力不足或品虫缺乏，农作物会因为得不到足够的花粉而导致减产，这种现象可以通过__________的方法解决。菜农在大中养蜜蜂主要是为了让蜜蜂__________。</w:t>
      </w:r>
    </w:p>
    <w:p w14:paraId="0CDBD800"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30. </w:t>
      </w:r>
      <w:r w:rsidRPr="003D2C72">
        <w:rPr>
          <w:rFonts w:ascii="宋体" w:eastAsia="宋体" w:hAnsi="宋体" w:cs="宋体"/>
          <w:color w:val="000000"/>
          <w:szCs w:val="24"/>
        </w:rPr>
        <w:t>实验探究：空心菜具有较强的污水净化能力。为研究空心菜与环境的关系，研究小组在年最高温度</w:t>
      </w:r>
      <w:r w:rsidRPr="003D2C72">
        <w:rPr>
          <w:rFonts w:ascii="Times New Roman" w:eastAsia="Times New Roman" w:hAnsi="Times New Roman" w:cs="Times New Roman"/>
          <w:color w:val="000000"/>
          <w:szCs w:val="24"/>
        </w:rPr>
        <w:t>39</w:t>
      </w:r>
      <w:r w:rsidRPr="003D2C72">
        <w:rPr>
          <w:rFonts w:ascii="宋体" w:eastAsia="宋体" w:hAnsi="宋体" w:cs="宋体"/>
          <w:color w:val="000000"/>
          <w:szCs w:val="24"/>
        </w:rPr>
        <w:t>℃的某地进行了系列探究。</w:t>
      </w:r>
    </w:p>
    <w:p w14:paraId="68FA4134"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实验一：探究“温度对空心菜生长的影响”，实验结果如图甲。</w:t>
      </w:r>
    </w:p>
    <w:p w14:paraId="63A4537C"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实验二：探究“空心菜对池塘水体中含氮总量的影响”，实验结果如图乙。</w:t>
      </w:r>
    </w:p>
    <w:p w14:paraId="3223B5F5"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noProof/>
          <w:color w:val="000000"/>
          <w:szCs w:val="24"/>
        </w:rPr>
        <w:lastRenderedPageBreak/>
        <w:drawing>
          <wp:inline distT="0" distB="0" distL="0" distR="0" wp14:anchorId="7687A452" wp14:editId="4CB7CC02">
            <wp:extent cx="5038725" cy="1552575"/>
            <wp:effectExtent l="0" t="0" r="0" b="0"/>
            <wp:docPr id="100014" name="图片 1000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www.szzx100.com江南汇教育网"/>
                    <pic:cNvPicPr>
                      <a:picLocks noChangeAspect="1"/>
                    </pic:cNvPicPr>
                  </pic:nvPicPr>
                  <pic:blipFill>
                    <a:blip r:embed="rId17"/>
                    <a:stretch>
                      <a:fillRect/>
                    </a:stretch>
                  </pic:blipFill>
                  <pic:spPr>
                    <a:xfrm>
                      <a:off x="0" y="0"/>
                      <a:ext cx="5038725" cy="1552575"/>
                    </a:xfrm>
                    <a:prstGeom prst="rect">
                      <a:avLst/>
                    </a:prstGeom>
                  </pic:spPr>
                </pic:pic>
              </a:graphicData>
            </a:graphic>
          </wp:inline>
        </w:drawing>
      </w:r>
    </w:p>
    <w:p w14:paraId="1F083FCA"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（1）分析图甲结果，可得出：</w:t>
      </w:r>
      <w:r w:rsidRPr="003D2C72">
        <w:rPr>
          <w:rFonts w:ascii="宋体" w:eastAsia="宋体" w:hAnsi="宋体" w:cs="宋体" w:hint="eastAsia"/>
          <w:color w:val="000000"/>
          <w:szCs w:val="24"/>
        </w:rPr>
        <w:t>①</w:t>
      </w:r>
      <w:r w:rsidRPr="003D2C72">
        <w:rPr>
          <w:rFonts w:ascii="宋体" w:eastAsia="宋体" w:hAnsi="宋体" w:cs="宋体"/>
          <w:color w:val="000000"/>
          <w:szCs w:val="24"/>
        </w:rPr>
        <w:t>实验一中的变量是__________。</w:t>
      </w:r>
      <w:r w:rsidRPr="003D2C72">
        <w:rPr>
          <w:rFonts w:ascii="宋体" w:eastAsia="宋体" w:hAnsi="宋体" w:cs="宋体" w:hint="eastAsia"/>
          <w:color w:val="000000"/>
          <w:szCs w:val="24"/>
        </w:rPr>
        <w:t>②</w:t>
      </w:r>
      <w:r w:rsidRPr="003D2C72">
        <w:rPr>
          <w:rFonts w:ascii="宋体" w:eastAsia="宋体" w:hAnsi="宋体" w:cs="宋体"/>
          <w:color w:val="000000"/>
          <w:szCs w:val="24"/>
        </w:rPr>
        <w:t>四组实验中，空心菜的植株增长随温度升高而__________。四组实验中，空心菜植株在__________℃条件下增长最快。</w:t>
      </w:r>
    </w:p>
    <w:p w14:paraId="1A83DC50"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（2）实验二设置“不种植空心菜组”的目的是_________________。</w:t>
      </w:r>
    </w:p>
    <w:p w14:paraId="4FA797D1"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（3）根据图乙，可知空心菜能够__________池塘水体中含总量。</w:t>
      </w:r>
    </w:p>
    <w:p w14:paraId="6B7813F3"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（4）综合以上二个实验，生物与环境的关系是_________。</w:t>
      </w:r>
    </w:p>
    <w:p w14:paraId="78A2481C"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31. </w:t>
      </w:r>
      <w:r w:rsidRPr="003D2C72">
        <w:rPr>
          <w:rFonts w:ascii="宋体" w:eastAsia="宋体" w:hAnsi="宋体" w:cs="宋体"/>
          <w:color w:val="000000"/>
          <w:szCs w:val="24"/>
        </w:rPr>
        <w:t>“让几千万农村贫困人口生活好起来，是我心中的牵挂。”习近平总书记多次精准扶贫、精准脱贫作出重要指示。某市有许多农民因种植大棚蔬菜而脱贫致富。如图甲表示大棚西瓜叶片氧气和二氧化碳进出叶片的情况，乙图为西瓜叶肉细胞结构图，图表示西瓜大棚内一天</w:t>
      </w:r>
      <w:r w:rsidRPr="003D2C72">
        <w:rPr>
          <w:rFonts w:ascii="Times New Roman" w:eastAsia="Times New Roman" w:hAnsi="Times New Roman" w:cs="Times New Roman"/>
          <w:color w:val="000000"/>
          <w:szCs w:val="24"/>
        </w:rPr>
        <w:t>24</w:t>
      </w:r>
      <w:r w:rsidRPr="003D2C72">
        <w:rPr>
          <w:rFonts w:ascii="宋体" w:eastAsia="宋体" w:hAnsi="宋体" w:cs="宋体"/>
          <w:color w:val="000000"/>
          <w:szCs w:val="24"/>
        </w:rPr>
        <w:t>小时所测到的二氧化碳的变化曲线，请据图回答。</w:t>
      </w:r>
    </w:p>
    <w:p w14:paraId="04B55DAD"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noProof/>
          <w:color w:val="000000"/>
          <w:szCs w:val="24"/>
        </w:rPr>
        <w:drawing>
          <wp:inline distT="0" distB="0" distL="0" distR="0" wp14:anchorId="421A4A0F" wp14:editId="0597F96B">
            <wp:extent cx="5238750" cy="1774012"/>
            <wp:effectExtent l="0" t="0" r="0" b="0"/>
            <wp:docPr id="100015" name="图片 1000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www.szzx100.com江南汇教育网"/>
                    <pic:cNvPicPr>
                      <a:picLocks noChangeAspect="1"/>
                    </pic:cNvPicPr>
                  </pic:nvPicPr>
                  <pic:blipFill>
                    <a:blip r:embed="rId18"/>
                    <a:stretch>
                      <a:fillRect/>
                    </a:stretch>
                  </pic:blipFill>
                  <pic:spPr>
                    <a:xfrm>
                      <a:off x="0" y="0"/>
                      <a:ext cx="5238750" cy="1774012"/>
                    </a:xfrm>
                    <a:prstGeom prst="rect">
                      <a:avLst/>
                    </a:prstGeom>
                  </pic:spPr>
                </pic:pic>
              </a:graphicData>
            </a:graphic>
          </wp:inline>
        </w:drawing>
      </w:r>
    </w:p>
    <w:p w14:paraId="3CD760EF"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（1）图甲中水蒸气是通过图乙叶片的__________运输来的，运输水分所需要的动力来自叶进行__________所产生的拉力，然后通过叶片上的__________排出植物体。</w:t>
      </w:r>
    </w:p>
    <w:p w14:paraId="2DAE754F"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（2）图甲中</w:t>
      </w:r>
      <w:r w:rsidRPr="003D2C72">
        <w:rPr>
          <w:rFonts w:ascii="Times New Roman" w:eastAsia="Times New Roman" w:hAnsi="Times New Roman" w:cs="Times New Roman"/>
          <w:color w:val="000000"/>
          <w:szCs w:val="24"/>
        </w:rPr>
        <w:t>C</w:t>
      </w:r>
      <w:r w:rsidRPr="003D2C72">
        <w:rPr>
          <w:rFonts w:ascii="宋体" w:eastAsia="宋体" w:hAnsi="宋体" w:cs="宋体"/>
          <w:color w:val="000000"/>
          <w:szCs w:val="24"/>
        </w:rPr>
        <w:t>过程是植物进行__________作用，由图丙分析可知：</w:t>
      </w:r>
      <w:r w:rsidRPr="003D2C72">
        <w:rPr>
          <w:rFonts w:ascii="Times New Roman" w:eastAsia="Times New Roman" w:hAnsi="Times New Roman" w:cs="Times New Roman"/>
          <w:color w:val="000000"/>
          <w:szCs w:val="24"/>
        </w:rPr>
        <w:t>12</w:t>
      </w:r>
      <w:r w:rsidRPr="003D2C72">
        <w:rPr>
          <w:rFonts w:ascii="宋体" w:eastAsia="宋体" w:hAnsi="宋体" w:cs="宋体"/>
          <w:color w:val="000000"/>
          <w:szCs w:val="24"/>
        </w:rPr>
        <w:t>时至</w:t>
      </w:r>
      <w:r w:rsidRPr="003D2C72">
        <w:rPr>
          <w:rFonts w:ascii="Times New Roman" w:eastAsia="Times New Roman" w:hAnsi="Times New Roman" w:cs="Times New Roman"/>
          <w:color w:val="000000"/>
          <w:szCs w:val="24"/>
        </w:rPr>
        <w:t>18</w:t>
      </w:r>
      <w:r w:rsidRPr="003D2C72">
        <w:rPr>
          <w:rFonts w:ascii="宋体" w:eastAsia="宋体" w:hAnsi="宋体" w:cs="宋体"/>
          <w:color w:val="000000"/>
          <w:szCs w:val="24"/>
        </w:rPr>
        <w:t>时，西瓜植有机物含量__________（填减少或增加）；图示的</w:t>
      </w:r>
      <w:r w:rsidRPr="003D2C72">
        <w:rPr>
          <w:rFonts w:ascii="Times New Roman" w:eastAsia="Times New Roman" w:hAnsi="Times New Roman" w:cs="Times New Roman"/>
          <w:color w:val="000000"/>
          <w:szCs w:val="24"/>
        </w:rPr>
        <w:t>24</w:t>
      </w:r>
      <w:r w:rsidRPr="003D2C72">
        <w:rPr>
          <w:rFonts w:ascii="宋体" w:eastAsia="宋体" w:hAnsi="宋体" w:cs="宋体"/>
          <w:color w:val="000000"/>
          <w:szCs w:val="24"/>
        </w:rPr>
        <w:t>小时内，西瓜植株中有机物积累在__________时左右最多。</w:t>
      </w:r>
    </w:p>
    <w:p w14:paraId="18D7324A"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（3）图甲中</w:t>
      </w:r>
      <w:r w:rsidRPr="003D2C72">
        <w:rPr>
          <w:rFonts w:ascii="Times New Roman" w:eastAsia="Times New Roman" w:hAnsi="Times New Roman" w:cs="Times New Roman"/>
          <w:color w:val="000000"/>
          <w:szCs w:val="24"/>
        </w:rPr>
        <w:t>A</w:t>
      </w:r>
      <w:r w:rsidRPr="003D2C72">
        <w:rPr>
          <w:rFonts w:ascii="宋体" w:eastAsia="宋体" w:hAnsi="宋体" w:cs="宋体"/>
          <w:color w:val="000000"/>
          <w:szCs w:val="24"/>
        </w:rPr>
        <w:t>过程是植物进行__________作用，此过程主要发生在细胞线粒体中。</w:t>
      </w:r>
    </w:p>
    <w:p w14:paraId="12B10B84"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（4）植物的光合作用和呼吸作用相互依存，共同维持了生物圈中的碳一一氧平衡。为使们生活环境中的空气更清新，我们应该__________。</w:t>
      </w:r>
    </w:p>
    <w:p w14:paraId="2D137722" w14:textId="77777777" w:rsidR="003D2C72" w:rsidRPr="003D2C72" w:rsidRDefault="003D2C72" w:rsidP="003D2C72">
      <w:pPr>
        <w:ind w:firstLineChars="135" w:firstLine="283"/>
        <w:jc w:val="left"/>
        <w:rPr>
          <w:rFonts w:ascii="微软雅黑" w:eastAsia="微软雅黑" w:hAnsi="微软雅黑" w:cs="Times New Roman"/>
          <w:color w:val="2E74B5"/>
          <w:sz w:val="22"/>
        </w:rPr>
      </w:pPr>
      <w:r w:rsidRPr="003D2C72">
        <w:rPr>
          <w:rFonts w:ascii="宋体" w:eastAsia="宋体" w:hAnsi="宋体" w:cs="宋体"/>
          <w:color w:val="000000"/>
          <w:szCs w:val="24"/>
        </w:rPr>
        <w:br w:type="page"/>
      </w:r>
    </w:p>
    <w:p w14:paraId="1AF01E45" w14:textId="77777777" w:rsidR="003D2C72" w:rsidRPr="003D2C72" w:rsidRDefault="003D2C72" w:rsidP="003D2C72">
      <w:pPr>
        <w:spacing w:line="360" w:lineRule="auto"/>
        <w:jc w:val="center"/>
        <w:textAlignment w:val="center"/>
        <w:rPr>
          <w:rFonts w:ascii="宋体" w:eastAsia="宋体" w:hAnsi="宋体" w:cs="宋体"/>
          <w:b/>
          <w:sz w:val="32"/>
          <w:szCs w:val="24"/>
        </w:rPr>
      </w:pPr>
      <w:r w:rsidRPr="003D2C72">
        <w:rPr>
          <w:rFonts w:ascii="宋体" w:eastAsia="宋体" w:hAnsi="宋体" w:cs="宋体"/>
          <w:b/>
          <w:sz w:val="32"/>
          <w:szCs w:val="24"/>
        </w:rPr>
        <w:lastRenderedPageBreak/>
        <w:t>答案与解析</w:t>
      </w:r>
    </w:p>
    <w:p w14:paraId="08C5EAB4" w14:textId="77777777" w:rsidR="003D2C72" w:rsidRPr="003D2C72" w:rsidRDefault="003D2C72" w:rsidP="003D2C72">
      <w:pPr>
        <w:spacing w:line="360" w:lineRule="auto"/>
        <w:jc w:val="left"/>
        <w:textAlignment w:val="center"/>
        <w:rPr>
          <w:rFonts w:ascii="宋体" w:eastAsia="宋体" w:hAnsi="宋体" w:cs="宋体"/>
          <w:b/>
          <w:sz w:val="24"/>
          <w:szCs w:val="24"/>
        </w:rPr>
      </w:pPr>
      <w:r w:rsidRPr="003D2C72">
        <w:rPr>
          <w:rFonts w:ascii="宋体" w:eastAsia="宋体" w:hAnsi="宋体" w:cs="宋体"/>
          <w:b/>
          <w:sz w:val="24"/>
          <w:szCs w:val="24"/>
        </w:rPr>
        <w:t>第Ⅰ卷（选择题共</w:t>
      </w:r>
      <w:r w:rsidRPr="003D2C72">
        <w:rPr>
          <w:rFonts w:ascii="Times New Roman" w:eastAsia="Times New Roman" w:hAnsi="Times New Roman" w:cs="Times New Roman"/>
          <w:b/>
          <w:sz w:val="24"/>
          <w:szCs w:val="24"/>
        </w:rPr>
        <w:t>50</w:t>
      </w:r>
      <w:r w:rsidRPr="003D2C72">
        <w:rPr>
          <w:rFonts w:ascii="宋体" w:eastAsia="宋体" w:hAnsi="宋体" w:cs="宋体"/>
          <w:b/>
          <w:sz w:val="24"/>
          <w:szCs w:val="24"/>
        </w:rPr>
        <w:t>分）</w:t>
      </w:r>
    </w:p>
    <w:p w14:paraId="2BC9A042" w14:textId="77777777" w:rsidR="003D2C72" w:rsidRPr="003D2C72" w:rsidRDefault="003D2C72" w:rsidP="003D2C72">
      <w:pPr>
        <w:spacing w:line="360" w:lineRule="auto"/>
        <w:jc w:val="left"/>
        <w:textAlignment w:val="center"/>
        <w:rPr>
          <w:rFonts w:ascii="宋体" w:eastAsia="宋体" w:hAnsi="宋体" w:cs="宋体"/>
          <w:b/>
          <w:sz w:val="24"/>
          <w:szCs w:val="24"/>
        </w:rPr>
      </w:pPr>
      <w:r w:rsidRPr="003D2C72">
        <w:rPr>
          <w:rFonts w:ascii="宋体" w:eastAsia="宋体" w:hAnsi="宋体" w:cs="宋体"/>
          <w:b/>
          <w:sz w:val="24"/>
          <w:szCs w:val="24"/>
        </w:rPr>
        <w:t>一、选择题（每小</w:t>
      </w:r>
      <w:r w:rsidRPr="003D2C72">
        <w:rPr>
          <w:rFonts w:ascii="Times New Roman" w:eastAsia="Times New Roman" w:hAnsi="Times New Roman" w:cs="Times New Roman"/>
          <w:b/>
          <w:sz w:val="24"/>
          <w:szCs w:val="24"/>
        </w:rPr>
        <w:t>2</w:t>
      </w:r>
      <w:r w:rsidRPr="003D2C72">
        <w:rPr>
          <w:rFonts w:ascii="宋体" w:eastAsia="宋体" w:hAnsi="宋体" w:cs="宋体"/>
          <w:b/>
          <w:sz w:val="24"/>
          <w:szCs w:val="24"/>
        </w:rPr>
        <w:t>分，每题只有一个符合要求的选项，案填在答题纸题表中）</w:t>
      </w:r>
    </w:p>
    <w:p w14:paraId="7115C589" w14:textId="77777777" w:rsidR="003D2C72" w:rsidRPr="003D2C72" w:rsidRDefault="003D2C72" w:rsidP="003D2C72">
      <w:pPr>
        <w:spacing w:line="360" w:lineRule="auto"/>
        <w:jc w:val="left"/>
        <w:textAlignment w:val="center"/>
        <w:rPr>
          <w:rFonts w:ascii="宋体" w:eastAsia="宋体" w:hAnsi="宋体" w:cs="宋体"/>
          <w:szCs w:val="24"/>
        </w:rPr>
      </w:pPr>
      <w:r w:rsidRPr="003D2C72">
        <w:rPr>
          <w:rFonts w:ascii="Times New Roman" w:eastAsia="宋体" w:hAnsi="Times New Roman" w:cs="宋体"/>
          <w:szCs w:val="24"/>
        </w:rPr>
        <w:t xml:space="preserve">1. </w:t>
      </w:r>
      <w:r w:rsidRPr="003D2C72">
        <w:rPr>
          <w:rFonts w:ascii="宋体" w:eastAsia="宋体" w:hAnsi="宋体" w:cs="宋体"/>
          <w:szCs w:val="24"/>
        </w:rPr>
        <w:t>下列现象中不属于非生物因素影响生物的是（　　）</w:t>
      </w:r>
    </w:p>
    <w:p w14:paraId="6B48167F" w14:textId="77777777" w:rsidR="003D2C72" w:rsidRPr="003D2C72" w:rsidRDefault="003D2C72" w:rsidP="003D2C72">
      <w:pPr>
        <w:spacing w:line="360" w:lineRule="auto"/>
        <w:jc w:val="left"/>
        <w:textAlignment w:val="center"/>
        <w:rPr>
          <w:rFonts w:ascii="宋体" w:eastAsia="宋体" w:hAnsi="宋体" w:cs="宋体"/>
          <w:szCs w:val="24"/>
        </w:rPr>
      </w:pPr>
      <w:r w:rsidRPr="003D2C72">
        <w:rPr>
          <w:rFonts w:ascii="Times New Roman" w:eastAsia="宋体" w:hAnsi="Times New Roman" w:cs="宋体" w:hint="eastAsia"/>
          <w:szCs w:val="24"/>
        </w:rPr>
        <w:t xml:space="preserve">A. </w:t>
      </w:r>
      <w:r w:rsidRPr="003D2C72">
        <w:rPr>
          <w:rFonts w:ascii="宋体" w:eastAsia="宋体" w:hAnsi="宋体" w:cs="宋体"/>
          <w:szCs w:val="24"/>
        </w:rPr>
        <w:t>在寒冷地区栽种的橘，果实又小又酸</w:t>
      </w:r>
    </w:p>
    <w:p w14:paraId="4793FE8C" w14:textId="77777777" w:rsidR="003D2C72" w:rsidRPr="003D2C72" w:rsidRDefault="003D2C72" w:rsidP="003D2C72">
      <w:pPr>
        <w:spacing w:line="360" w:lineRule="auto"/>
        <w:jc w:val="left"/>
        <w:textAlignment w:val="center"/>
        <w:rPr>
          <w:rFonts w:ascii="宋体" w:eastAsia="宋体" w:hAnsi="宋体" w:cs="宋体"/>
          <w:szCs w:val="24"/>
        </w:rPr>
      </w:pPr>
      <w:r w:rsidRPr="003D2C72">
        <w:rPr>
          <w:rFonts w:ascii="Times New Roman" w:eastAsia="宋体" w:hAnsi="Times New Roman" w:cs="宋体" w:hint="eastAsia"/>
          <w:szCs w:val="24"/>
        </w:rPr>
        <w:t xml:space="preserve">B. </w:t>
      </w:r>
      <w:r w:rsidRPr="003D2C72">
        <w:rPr>
          <w:rFonts w:ascii="宋体" w:eastAsia="宋体" w:hAnsi="宋体" w:cs="宋体"/>
          <w:szCs w:val="24"/>
        </w:rPr>
        <w:t>高原地区人体内红细胞数量和血红蛋白含量较高</w:t>
      </w:r>
    </w:p>
    <w:p w14:paraId="139916CE" w14:textId="77777777" w:rsidR="003D2C72" w:rsidRPr="003D2C72" w:rsidRDefault="003D2C72" w:rsidP="003D2C72">
      <w:pPr>
        <w:spacing w:line="360" w:lineRule="auto"/>
        <w:jc w:val="left"/>
        <w:textAlignment w:val="center"/>
        <w:rPr>
          <w:rFonts w:ascii="宋体" w:eastAsia="宋体" w:hAnsi="宋体" w:cs="宋体"/>
          <w:szCs w:val="24"/>
        </w:rPr>
      </w:pPr>
      <w:r w:rsidRPr="003D2C72">
        <w:rPr>
          <w:rFonts w:ascii="Times New Roman" w:eastAsia="宋体" w:hAnsi="Times New Roman" w:cs="宋体" w:hint="eastAsia"/>
          <w:szCs w:val="24"/>
        </w:rPr>
        <w:t xml:space="preserve">C. </w:t>
      </w:r>
      <w:r w:rsidRPr="003D2C72">
        <w:rPr>
          <w:rFonts w:ascii="宋体" w:eastAsia="宋体" w:hAnsi="宋体" w:cs="宋体"/>
          <w:szCs w:val="24"/>
        </w:rPr>
        <w:t>葵花朵朵向太阳</w:t>
      </w:r>
    </w:p>
    <w:p w14:paraId="730C9D6C"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hint="eastAsia"/>
          <w:szCs w:val="24"/>
        </w:rPr>
        <w:t xml:space="preserve">D. </w:t>
      </w:r>
      <w:r w:rsidRPr="003D2C72">
        <w:rPr>
          <w:rFonts w:ascii="宋体" w:eastAsia="宋体" w:hAnsi="宋体" w:cs="宋体"/>
          <w:szCs w:val="24"/>
        </w:rPr>
        <w:t>大树底下好乘凉</w:t>
      </w:r>
    </w:p>
    <w:p w14:paraId="4600281A"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D</w:t>
      </w:r>
    </w:p>
    <w:p w14:paraId="0F0F4EA1"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59484084"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【分析】影响生物生活的因素称为生态因素，包括生物因素和非生物因素。生物因素是指环境中影响某种生物个体生活的其他所有生物。非生物因素包括：光、温度、水、空气、土壤等。</w:t>
      </w:r>
    </w:p>
    <w:p w14:paraId="43DFF37A"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【详解】</w:t>
      </w:r>
      <w:r w:rsidRPr="003D2C72">
        <w:rPr>
          <w:rFonts w:ascii="Times New Roman" w:eastAsia="Times New Roman" w:hAnsi="Times New Roman" w:cs="Times New Roman"/>
          <w:color w:val="000000"/>
          <w:szCs w:val="24"/>
        </w:rPr>
        <w:t>A</w:t>
      </w:r>
      <w:r w:rsidRPr="003D2C72">
        <w:rPr>
          <w:rFonts w:ascii="宋体" w:eastAsia="宋体" w:hAnsi="宋体" w:cs="宋体" w:hint="eastAsia"/>
          <w:color w:val="000000"/>
          <w:szCs w:val="24"/>
        </w:rPr>
        <w:t>．</w:t>
      </w:r>
      <w:r w:rsidRPr="003D2C72">
        <w:rPr>
          <w:rFonts w:ascii="宋体" w:eastAsia="宋体" w:hAnsi="宋体" w:cs="宋体"/>
          <w:color w:val="000000"/>
          <w:szCs w:val="24"/>
        </w:rPr>
        <w:t>寒冷地区栽种的橘，果实又小又酸，是非生物因素温度对生物的影响，</w:t>
      </w:r>
      <w:r w:rsidRPr="003D2C72">
        <w:rPr>
          <w:rFonts w:ascii="Times New Roman" w:eastAsia="Times New Roman" w:hAnsi="Times New Roman" w:cs="Times New Roman"/>
          <w:color w:val="000000"/>
          <w:szCs w:val="24"/>
        </w:rPr>
        <w:t>A</w:t>
      </w:r>
      <w:r w:rsidRPr="003D2C72">
        <w:rPr>
          <w:rFonts w:ascii="宋体" w:eastAsia="宋体" w:hAnsi="宋体" w:cs="宋体"/>
          <w:color w:val="000000"/>
          <w:szCs w:val="24"/>
        </w:rPr>
        <w:t>正确。</w:t>
      </w:r>
    </w:p>
    <w:p w14:paraId="018C5BE7"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Times New Roman" w:hAnsi="Times New Roman" w:cs="Times New Roman"/>
          <w:color w:val="000000"/>
          <w:szCs w:val="24"/>
        </w:rPr>
        <w:t>B</w:t>
      </w:r>
      <w:r w:rsidRPr="003D2C72">
        <w:rPr>
          <w:rFonts w:ascii="宋体" w:eastAsia="宋体" w:hAnsi="宋体" w:cs="宋体" w:hint="eastAsia"/>
          <w:color w:val="000000"/>
          <w:szCs w:val="24"/>
        </w:rPr>
        <w:t>．</w:t>
      </w:r>
      <w:r w:rsidRPr="003D2C72">
        <w:rPr>
          <w:rFonts w:ascii="宋体" w:eastAsia="宋体" w:hAnsi="宋体" w:cs="宋体"/>
          <w:color w:val="000000"/>
          <w:szCs w:val="24"/>
        </w:rPr>
        <w:t>高原地区氧气稀薄，所以人体内红细胞数量和血红蛋白含量较高，是非生物因素空气对生物的影响，</w:t>
      </w:r>
      <w:r w:rsidRPr="003D2C72">
        <w:rPr>
          <w:rFonts w:ascii="Times New Roman" w:eastAsia="Times New Roman" w:hAnsi="Times New Roman" w:cs="Times New Roman"/>
          <w:color w:val="000000"/>
          <w:szCs w:val="24"/>
        </w:rPr>
        <w:t>B</w:t>
      </w:r>
      <w:r w:rsidRPr="003D2C72">
        <w:rPr>
          <w:rFonts w:ascii="宋体" w:eastAsia="宋体" w:hAnsi="宋体" w:cs="宋体"/>
          <w:color w:val="000000"/>
          <w:szCs w:val="24"/>
        </w:rPr>
        <w:t>正确。</w:t>
      </w:r>
    </w:p>
    <w:p w14:paraId="00AE5276"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Times New Roman" w:hAnsi="Times New Roman" w:cs="Times New Roman"/>
          <w:color w:val="000000"/>
          <w:szCs w:val="24"/>
        </w:rPr>
        <w:t>C</w:t>
      </w:r>
      <w:r w:rsidRPr="003D2C72">
        <w:rPr>
          <w:rFonts w:ascii="宋体" w:eastAsia="宋体" w:hAnsi="宋体" w:cs="宋体" w:hint="eastAsia"/>
          <w:color w:val="000000"/>
          <w:szCs w:val="24"/>
        </w:rPr>
        <w:t>．</w:t>
      </w:r>
      <w:r w:rsidRPr="003D2C72">
        <w:rPr>
          <w:rFonts w:ascii="宋体" w:eastAsia="宋体" w:hAnsi="宋体" w:cs="宋体"/>
          <w:color w:val="000000"/>
          <w:szCs w:val="24"/>
        </w:rPr>
        <w:t>葵花朵朵向太阳，是非生物因素光对生物的影响，</w:t>
      </w:r>
      <w:r w:rsidRPr="003D2C72">
        <w:rPr>
          <w:rFonts w:ascii="Times New Roman" w:eastAsia="Times New Roman" w:hAnsi="Times New Roman" w:cs="Times New Roman"/>
          <w:color w:val="000000"/>
          <w:szCs w:val="24"/>
        </w:rPr>
        <w:t>C</w:t>
      </w:r>
      <w:r w:rsidRPr="003D2C72">
        <w:rPr>
          <w:rFonts w:ascii="宋体" w:eastAsia="宋体" w:hAnsi="宋体" w:cs="宋体"/>
          <w:color w:val="000000"/>
          <w:szCs w:val="24"/>
        </w:rPr>
        <w:t>正确。</w:t>
      </w:r>
    </w:p>
    <w:p w14:paraId="3A9E2C6B"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Times New Roman" w:hAnsi="Times New Roman" w:cs="Times New Roman"/>
          <w:color w:val="000000"/>
          <w:szCs w:val="24"/>
        </w:rPr>
        <w:t>D</w:t>
      </w:r>
      <w:r w:rsidRPr="003D2C72">
        <w:rPr>
          <w:rFonts w:ascii="宋体" w:eastAsia="宋体" w:hAnsi="宋体" w:cs="宋体" w:hint="eastAsia"/>
          <w:color w:val="000000"/>
          <w:szCs w:val="24"/>
        </w:rPr>
        <w:t>．</w:t>
      </w:r>
      <w:r w:rsidRPr="003D2C72">
        <w:rPr>
          <w:rFonts w:ascii="宋体" w:eastAsia="宋体" w:hAnsi="宋体" w:cs="宋体"/>
          <w:color w:val="000000"/>
          <w:szCs w:val="24"/>
        </w:rPr>
        <w:t>“大树底下好乘凉”，是大树的蒸腾作用及光合作用对环境的影响，</w:t>
      </w:r>
      <w:r w:rsidRPr="003D2C72">
        <w:rPr>
          <w:rFonts w:ascii="Times New Roman" w:eastAsia="Times New Roman" w:hAnsi="Times New Roman" w:cs="Times New Roman"/>
          <w:color w:val="000000"/>
          <w:szCs w:val="24"/>
        </w:rPr>
        <w:t>D</w:t>
      </w:r>
      <w:r w:rsidRPr="003D2C72">
        <w:rPr>
          <w:rFonts w:ascii="宋体" w:eastAsia="宋体" w:hAnsi="宋体" w:cs="宋体"/>
          <w:color w:val="000000"/>
          <w:szCs w:val="24"/>
        </w:rPr>
        <w:t>错误。</w:t>
      </w:r>
    </w:p>
    <w:p w14:paraId="611AE902"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故选</w:t>
      </w:r>
      <w:r w:rsidRPr="003D2C72">
        <w:rPr>
          <w:rFonts w:ascii="Times New Roman" w:eastAsia="Times New Roman" w:hAnsi="Times New Roman" w:cs="Times New Roman"/>
          <w:color w:val="000000"/>
          <w:szCs w:val="24"/>
        </w:rPr>
        <w:t>D</w:t>
      </w:r>
      <w:r w:rsidRPr="003D2C72">
        <w:rPr>
          <w:rFonts w:ascii="宋体" w:eastAsia="宋体" w:hAnsi="宋体" w:cs="宋体"/>
          <w:color w:val="000000"/>
          <w:szCs w:val="24"/>
        </w:rPr>
        <w:t>。</w:t>
      </w:r>
    </w:p>
    <w:p w14:paraId="6069E50A"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 xml:space="preserve">2. </w:t>
      </w:r>
      <w:r w:rsidRPr="003D2C72">
        <w:rPr>
          <w:rFonts w:ascii="Times New Roman" w:eastAsia="宋体" w:hAnsi="Times New Roman" w:cs="宋体"/>
          <w:color w:val="000000"/>
          <w:szCs w:val="24"/>
        </w:rPr>
        <w:t>以下谚语或俗语所蕴含的生物学知识不相符的是（</w:t>
      </w:r>
      <w:r w:rsidRPr="003D2C72">
        <w:rPr>
          <w:rFonts w:ascii="Times New Roman" w:eastAsia="宋体" w:hAnsi="Times New Roman" w:cs="宋体"/>
          <w:color w:val="000000"/>
          <w:szCs w:val="24"/>
        </w:rPr>
        <w:t xml:space="preserve"> </w:t>
      </w:r>
      <w:r w:rsidRPr="003D2C72">
        <w:rPr>
          <w:rFonts w:ascii="Times New Roman" w:eastAsia="宋体" w:hAnsi="Times New Roman" w:cs="宋体"/>
          <w:color w:val="000000"/>
          <w:szCs w:val="24"/>
        </w:rPr>
        <w:t>）</w:t>
      </w:r>
    </w:p>
    <w:p w14:paraId="59849F60"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color w:val="000000"/>
          <w:szCs w:val="24"/>
        </w:rPr>
        <w:t>A. 种瓜得瓜，种豆得豆—生物具有遗传的特点</w:t>
      </w:r>
    </w:p>
    <w:p w14:paraId="4FE3118C"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color w:val="000000"/>
          <w:szCs w:val="24"/>
        </w:rPr>
        <w:t>B. 螳螂捕蝉，黄雀在后—生物间的竞争关系</w:t>
      </w:r>
    </w:p>
    <w:p w14:paraId="5525025F"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color w:val="000000"/>
          <w:szCs w:val="24"/>
        </w:rPr>
        <w:t>C. 千里之堤，毁于蚁穴—生物对环境的影响</w:t>
      </w:r>
    </w:p>
    <w:p w14:paraId="07D8E08A"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宋体" w:eastAsia="宋体" w:hAnsi="宋体" w:cs="宋体"/>
          <w:color w:val="000000"/>
          <w:szCs w:val="24"/>
        </w:rPr>
        <w:t>D. 秋风扫落叶—环境对生物的影响</w:t>
      </w:r>
    </w:p>
    <w:p w14:paraId="262AC26F"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B</w:t>
      </w:r>
    </w:p>
    <w:p w14:paraId="5171EDEC"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1AC14928"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【分析】生物与生物之间之间的关系包括：种内关系和种间关系。种内关系又分为种内互助（合作关系）和种内竞争；种间关系又有</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共生</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寄生</w:t>
      </w:r>
      <w:r w:rsidRPr="003D2C72">
        <w:rPr>
          <w:rFonts w:ascii="宋体" w:eastAsia="宋体" w:hAnsi="宋体" w:cs="宋体" w:hint="eastAsia"/>
          <w:color w:val="000000"/>
          <w:szCs w:val="24"/>
        </w:rPr>
        <w:t>③</w:t>
      </w:r>
      <w:r w:rsidRPr="003D2C72">
        <w:rPr>
          <w:rFonts w:ascii="Times New Roman" w:eastAsia="宋体" w:hAnsi="Times New Roman" w:cs="宋体"/>
          <w:color w:val="000000"/>
          <w:szCs w:val="24"/>
        </w:rPr>
        <w:t>捕食</w:t>
      </w:r>
      <w:r w:rsidRPr="003D2C72">
        <w:rPr>
          <w:rFonts w:ascii="宋体" w:eastAsia="宋体" w:hAnsi="宋体" w:cs="宋体" w:hint="eastAsia"/>
          <w:color w:val="000000"/>
          <w:szCs w:val="24"/>
        </w:rPr>
        <w:t>④</w:t>
      </w:r>
      <w:r w:rsidRPr="003D2C72">
        <w:rPr>
          <w:rFonts w:ascii="Times New Roman" w:eastAsia="宋体" w:hAnsi="Times New Roman" w:cs="宋体"/>
          <w:color w:val="000000"/>
          <w:szCs w:val="24"/>
        </w:rPr>
        <w:t>种间竞争几种方式。生物能适应环境，也能改变环境，同时环境也能影响生物。</w:t>
      </w:r>
    </w:p>
    <w:p w14:paraId="042055E2"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【详解】种瓜得瓜，种豆得豆，体现了亲代与子代之间具有相同的性状，因此体现了生物的遗传现象，</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错误。生物与生物之间的关系常见有：捕食关系、竞争关系、合作关系、寄生关系等。螳螂捕蝉，属于捕</w:t>
      </w:r>
      <w:r w:rsidRPr="003D2C72">
        <w:rPr>
          <w:rFonts w:ascii="Times New Roman" w:eastAsia="宋体" w:hAnsi="Times New Roman" w:cs="宋体"/>
          <w:color w:val="000000"/>
          <w:szCs w:val="24"/>
        </w:rPr>
        <w:lastRenderedPageBreak/>
        <w:t>食关系；黄雀捕食螳螂属于捕食关系。因此，螳螂捕蝉，黄雀在后反映了生物与生物之间的食物（捕食）关系，</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错误。千里之堤、毁于蚁穴，体现了生物对环境的影响，</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正确。秋风扫落叶是环境中温度对生物的影响，</w:t>
      </w: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正确。</w:t>
      </w:r>
    </w:p>
    <w:p w14:paraId="678B641D"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【点睛】解答此类题目的关键是理解生物的特征。</w:t>
      </w:r>
    </w:p>
    <w:p w14:paraId="698CA265"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3. </w:t>
      </w:r>
      <w:r w:rsidRPr="003D2C72">
        <w:rPr>
          <w:rFonts w:ascii="宋体" w:eastAsia="宋体" w:hAnsi="宋体" w:cs="宋体"/>
          <w:color w:val="000000"/>
          <w:szCs w:val="24"/>
        </w:rPr>
        <w:t>对于生活在田野里的一株玉米来说，影响其生活的生态因素有（　　）</w:t>
      </w:r>
    </w:p>
    <w:p w14:paraId="533EF22E"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阳光、空气、土壤、温度、水等因素</w:t>
      </w:r>
      <w:r w:rsidRPr="003D2C72">
        <w:rPr>
          <w:rFonts w:ascii="Times New Roman" w:eastAsia="宋体" w:hAnsi="Times New Roman" w:cs="宋体"/>
          <w:color w:val="000000"/>
          <w:szCs w:val="24"/>
        </w:rPr>
        <w:tab/>
        <w:t xml:space="preserve">B. </w:t>
      </w:r>
      <w:r w:rsidRPr="003D2C72">
        <w:rPr>
          <w:rFonts w:ascii="宋体" w:eastAsia="宋体" w:hAnsi="宋体" w:cs="宋体"/>
          <w:color w:val="000000"/>
          <w:szCs w:val="24"/>
        </w:rPr>
        <w:t>田野里的动物、其他种类的植物、微生物等</w:t>
      </w:r>
    </w:p>
    <w:p w14:paraId="30DDA15C"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C. </w:t>
      </w:r>
      <w:r w:rsidRPr="003D2C72">
        <w:rPr>
          <w:rFonts w:ascii="宋体" w:eastAsia="宋体" w:hAnsi="宋体" w:cs="宋体"/>
          <w:color w:val="000000"/>
          <w:szCs w:val="24"/>
        </w:rPr>
        <w:t>这片田野里的其他玉米</w:t>
      </w:r>
      <w:r w:rsidRPr="003D2C72">
        <w:rPr>
          <w:rFonts w:ascii="Times New Roman" w:eastAsia="宋体" w:hAnsi="Times New Roman" w:cs="宋体"/>
          <w:color w:val="000000"/>
          <w:szCs w:val="24"/>
        </w:rPr>
        <w:tab/>
        <w:t xml:space="preserve">D. </w:t>
      </w:r>
      <w:r w:rsidRPr="003D2C72">
        <w:rPr>
          <w:rFonts w:ascii="Times New Roman" w:eastAsia="Times New Roman" w:hAnsi="Times New Roman" w:cs="Times New Roman"/>
          <w:color w:val="000000"/>
          <w:szCs w:val="24"/>
        </w:rPr>
        <w:t>ABC</w:t>
      </w:r>
      <w:r w:rsidRPr="003D2C72">
        <w:rPr>
          <w:rFonts w:ascii="宋体" w:eastAsia="宋体" w:hAnsi="宋体" w:cs="宋体"/>
          <w:color w:val="000000"/>
          <w:szCs w:val="24"/>
        </w:rPr>
        <w:t>的总和</w:t>
      </w:r>
    </w:p>
    <w:p w14:paraId="4184074F"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D</w:t>
      </w:r>
    </w:p>
    <w:p w14:paraId="01194715"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41C89AE4"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【分析】生物的环境不仅是指生活的地点，还包括环境中影响生物生活的各种因素。环境中影响生物生活的各种因素叫生态因素，分为非生物因素和生物因素。</w:t>
      </w:r>
    </w:p>
    <w:p w14:paraId="47EAE163"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环境中影响生物生活的各种因素叫生态因素，分为非生物因素和生物因素。非生物因素包括：光、空气、土壤、温度、水等。生物因素是指环境中影响某种生物个体生活的其他所生物，包括同种（这片田野里的其他玉米）和不同种的生物个体（田野里的动物、其他种类的植物、细菌、真菌、病毒等）。</w:t>
      </w:r>
    </w:p>
    <w:p w14:paraId="18D57FFD"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w:t>
      </w:r>
    </w:p>
    <w:p w14:paraId="519BCB66"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4. </w:t>
      </w:r>
      <w:r w:rsidRPr="003D2C72">
        <w:rPr>
          <w:rFonts w:ascii="宋体" w:eastAsia="宋体" w:hAnsi="宋体" w:cs="宋体"/>
          <w:color w:val="000000"/>
          <w:szCs w:val="24"/>
        </w:rPr>
        <w:t>下列关于单细胞生物的说法，正确的是</w:t>
      </w:r>
    </w:p>
    <w:p w14:paraId="60D6F4A0"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单细胞生物都必须生活在水中</w:t>
      </w:r>
      <w:r w:rsidRPr="003D2C72">
        <w:rPr>
          <w:rFonts w:ascii="Times New Roman" w:eastAsia="宋体" w:hAnsi="Times New Roman" w:cs="宋体"/>
          <w:color w:val="000000"/>
          <w:szCs w:val="24"/>
        </w:rPr>
        <w:tab/>
        <w:t xml:space="preserve">B. </w:t>
      </w:r>
      <w:r w:rsidRPr="003D2C72">
        <w:rPr>
          <w:rFonts w:ascii="宋体" w:eastAsia="宋体" w:hAnsi="宋体" w:cs="宋体"/>
          <w:color w:val="000000"/>
          <w:szCs w:val="24"/>
        </w:rPr>
        <w:t>单细胞生物不具备生物的特征</w:t>
      </w:r>
    </w:p>
    <w:p w14:paraId="31737F88"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C. </w:t>
      </w:r>
      <w:r w:rsidRPr="003D2C72">
        <w:rPr>
          <w:rFonts w:ascii="宋体" w:eastAsia="宋体" w:hAnsi="宋体" w:cs="宋体"/>
          <w:color w:val="000000"/>
          <w:szCs w:val="24"/>
        </w:rPr>
        <w:t>单细胞生物能独立完成各项生命活动</w:t>
      </w:r>
      <w:r w:rsidRPr="003D2C72">
        <w:rPr>
          <w:rFonts w:ascii="Times New Roman" w:eastAsia="宋体" w:hAnsi="Times New Roman" w:cs="宋体"/>
          <w:color w:val="000000"/>
          <w:szCs w:val="24"/>
        </w:rPr>
        <w:tab/>
        <w:t xml:space="preserve">D. </w:t>
      </w:r>
      <w:r w:rsidRPr="003D2C72">
        <w:rPr>
          <w:rFonts w:ascii="宋体" w:eastAsia="宋体" w:hAnsi="宋体" w:cs="宋体"/>
          <w:color w:val="000000"/>
          <w:szCs w:val="24"/>
        </w:rPr>
        <w:t>结构简单，不能对环境改变做出反应</w:t>
      </w:r>
    </w:p>
    <w:p w14:paraId="36F06357"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C</w:t>
      </w:r>
    </w:p>
    <w:p w14:paraId="3F1FDFC4"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44D82FE7"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【分析】单细胞生物虽然只由一个细胞构成，但也能完成营养、呼吸、排泄、运动、生殖和调节等生命活动。常见的单细胞生物有酵母菌、草履虫、衣藻、眼虫、变形虫等。</w:t>
      </w:r>
    </w:p>
    <w:p w14:paraId="34B2989F"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．单细胞生物个体微小，全部生命活动在一个细胞内完成，一般生活在水中，故</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错误。</w:t>
      </w:r>
    </w:p>
    <w:p w14:paraId="4295CE39"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．单细胞生物由一个细胞构成，能够进行呼吸，排泄，生殖等生物的特征，故</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错误。</w:t>
      </w:r>
    </w:p>
    <w:p w14:paraId="08153EF8"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．单细胞生物只由一个细胞构成，结构简单，身体微小，能够完成呼吸，营养，排泄等生理功能，故</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正确。</w:t>
      </w:r>
    </w:p>
    <w:p w14:paraId="321D76E7"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．单细胞生物有植物，动物，微生物等，如植物衣藻，动物如草履虫，微生物如细菌，酵母菌等，故</w:t>
      </w: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错误。</w:t>
      </w:r>
    </w:p>
    <w:p w14:paraId="2F674859"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w:t>
      </w:r>
    </w:p>
    <w:p w14:paraId="284F3C4D"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5. </w:t>
      </w:r>
      <w:r w:rsidRPr="003D2C72">
        <w:rPr>
          <w:rFonts w:ascii="宋体" w:eastAsia="宋体" w:hAnsi="宋体" w:cs="宋体"/>
          <w:color w:val="000000"/>
          <w:szCs w:val="24"/>
        </w:rPr>
        <w:t>李明同学在一个视野中看到一列细胞（如图），此时物镜和目镜的放大倍数分别是“</w:t>
      </w:r>
      <w:r w:rsidRPr="003D2C72">
        <w:rPr>
          <w:rFonts w:ascii="Times New Roman" w:eastAsia="Times New Roman" w:hAnsi="Times New Roman" w:cs="Times New Roman"/>
          <w:color w:val="000000"/>
          <w:szCs w:val="24"/>
        </w:rPr>
        <w:t>10</w:t>
      </w:r>
      <w:r w:rsidRPr="003D2C72">
        <w:rPr>
          <w:rFonts w:ascii="宋体" w:eastAsia="宋体" w:hAnsi="宋体" w:cs="宋体"/>
          <w:color w:val="000000"/>
          <w:szCs w:val="24"/>
        </w:rPr>
        <w:t>”和“</w:t>
      </w:r>
      <w:r w:rsidRPr="003D2C72">
        <w:rPr>
          <w:rFonts w:ascii="Times New Roman" w:eastAsia="Times New Roman" w:hAnsi="Times New Roman" w:cs="Times New Roman"/>
          <w:color w:val="000000"/>
          <w:szCs w:val="24"/>
        </w:rPr>
        <w:t>10</w:t>
      </w:r>
      <w:r w:rsidRPr="003D2C72">
        <w:rPr>
          <w:rFonts w:ascii="宋体" w:eastAsia="宋体" w:hAnsi="宋体" w:cs="宋体"/>
          <w:color w:val="000000"/>
          <w:szCs w:val="24"/>
        </w:rPr>
        <w:t>”。如果只将物镜换成“</w:t>
      </w:r>
      <w:r w:rsidRPr="003D2C72">
        <w:rPr>
          <w:rFonts w:ascii="Times New Roman" w:eastAsia="Times New Roman" w:hAnsi="Times New Roman" w:cs="Times New Roman"/>
          <w:color w:val="000000"/>
          <w:szCs w:val="24"/>
        </w:rPr>
        <w:t>40</w:t>
      </w:r>
      <w:r w:rsidRPr="003D2C72">
        <w:rPr>
          <w:rFonts w:ascii="宋体" w:eastAsia="宋体" w:hAnsi="宋体" w:cs="宋体"/>
          <w:color w:val="000000"/>
          <w:szCs w:val="24"/>
        </w:rPr>
        <w:t>”，那么在视野中可以看到的细胞数目是（　　）</w:t>
      </w:r>
    </w:p>
    <w:p w14:paraId="02C911C5"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noProof/>
          <w:color w:val="000000"/>
          <w:szCs w:val="24"/>
        </w:rPr>
        <w:lastRenderedPageBreak/>
        <w:drawing>
          <wp:inline distT="0" distB="0" distL="0" distR="0" wp14:anchorId="5AAA4CF0" wp14:editId="525673FE">
            <wp:extent cx="971550" cy="971550"/>
            <wp:effectExtent l="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4"/>
                    <a:stretch>
                      <a:fillRect/>
                    </a:stretch>
                  </pic:blipFill>
                  <pic:spPr>
                    <a:xfrm>
                      <a:off x="0" y="0"/>
                      <a:ext cx="971550" cy="971550"/>
                    </a:xfrm>
                    <a:prstGeom prst="rect">
                      <a:avLst/>
                    </a:prstGeom>
                  </pic:spPr>
                </pic:pic>
              </a:graphicData>
            </a:graphic>
          </wp:inline>
        </w:drawing>
      </w:r>
    </w:p>
    <w:p w14:paraId="76BB6417" w14:textId="77777777" w:rsidR="003D2C72" w:rsidRPr="003D2C72" w:rsidRDefault="003D2C72" w:rsidP="003D2C72">
      <w:pPr>
        <w:tabs>
          <w:tab w:val="left" w:pos="2436"/>
          <w:tab w:val="left" w:pos="4873"/>
          <w:tab w:val="left" w:pos="7309"/>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Times New Roman" w:eastAsia="Times New Roman" w:hAnsi="Times New Roman" w:cs="Times New Roman"/>
          <w:color w:val="000000"/>
          <w:szCs w:val="24"/>
        </w:rPr>
        <w:t>1</w:t>
      </w:r>
      <w:r w:rsidRPr="003D2C72">
        <w:rPr>
          <w:rFonts w:ascii="宋体" w:eastAsia="宋体" w:hAnsi="宋体" w:cs="宋体"/>
          <w:color w:val="000000"/>
          <w:szCs w:val="24"/>
        </w:rPr>
        <w:t>个</w:t>
      </w:r>
      <w:r w:rsidRPr="003D2C72">
        <w:rPr>
          <w:rFonts w:ascii="Times New Roman" w:eastAsia="宋体" w:hAnsi="Times New Roman" w:cs="宋体"/>
          <w:color w:val="000000"/>
          <w:szCs w:val="24"/>
        </w:rPr>
        <w:tab/>
        <w:t xml:space="preserve">B. </w:t>
      </w:r>
      <w:r w:rsidRPr="003D2C72">
        <w:rPr>
          <w:rFonts w:ascii="Times New Roman" w:eastAsia="Times New Roman" w:hAnsi="Times New Roman" w:cs="Times New Roman"/>
          <w:color w:val="000000"/>
          <w:szCs w:val="24"/>
        </w:rPr>
        <w:t>2</w:t>
      </w:r>
      <w:r w:rsidRPr="003D2C72">
        <w:rPr>
          <w:rFonts w:ascii="宋体" w:eastAsia="宋体" w:hAnsi="宋体" w:cs="宋体"/>
          <w:color w:val="000000"/>
          <w:szCs w:val="24"/>
        </w:rPr>
        <w:t>个</w:t>
      </w:r>
      <w:r w:rsidRPr="003D2C72">
        <w:rPr>
          <w:rFonts w:ascii="Times New Roman" w:eastAsia="宋体" w:hAnsi="Times New Roman" w:cs="宋体"/>
          <w:color w:val="000000"/>
          <w:szCs w:val="24"/>
        </w:rPr>
        <w:tab/>
        <w:t xml:space="preserve">C. </w:t>
      </w:r>
      <w:r w:rsidRPr="003D2C72">
        <w:rPr>
          <w:rFonts w:ascii="Times New Roman" w:eastAsia="Times New Roman" w:hAnsi="Times New Roman" w:cs="Times New Roman"/>
          <w:color w:val="000000"/>
          <w:szCs w:val="24"/>
        </w:rPr>
        <w:t>4</w:t>
      </w:r>
      <w:r w:rsidRPr="003D2C72">
        <w:rPr>
          <w:rFonts w:ascii="宋体" w:eastAsia="宋体" w:hAnsi="宋体" w:cs="宋体"/>
          <w:color w:val="000000"/>
          <w:szCs w:val="24"/>
        </w:rPr>
        <w:t>个</w:t>
      </w:r>
      <w:r w:rsidRPr="003D2C72">
        <w:rPr>
          <w:rFonts w:ascii="Times New Roman" w:eastAsia="宋体" w:hAnsi="Times New Roman" w:cs="宋体"/>
          <w:color w:val="000000"/>
          <w:szCs w:val="24"/>
        </w:rPr>
        <w:tab/>
        <w:t xml:space="preserve">D. </w:t>
      </w:r>
      <w:r w:rsidRPr="003D2C72">
        <w:rPr>
          <w:rFonts w:ascii="Times New Roman" w:eastAsia="Times New Roman" w:hAnsi="Times New Roman" w:cs="Times New Roman"/>
          <w:color w:val="000000"/>
          <w:szCs w:val="24"/>
        </w:rPr>
        <w:t>32</w:t>
      </w:r>
      <w:r w:rsidRPr="003D2C72">
        <w:rPr>
          <w:rFonts w:ascii="宋体" w:eastAsia="宋体" w:hAnsi="宋体" w:cs="宋体"/>
          <w:color w:val="000000"/>
          <w:szCs w:val="24"/>
        </w:rPr>
        <w:t>个</w:t>
      </w:r>
    </w:p>
    <w:p w14:paraId="0DFBC909"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B</w:t>
      </w:r>
    </w:p>
    <w:p w14:paraId="0F5C206F"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5C5504B6"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【分析】</w:t>
      </w:r>
      <w:r w:rsidRPr="003D2C72">
        <w:rPr>
          <w:rFonts w:ascii="宋体" w:eastAsia="宋体" w:hAnsi="宋体" w:cs="宋体"/>
          <w:color w:val="000000"/>
          <w:szCs w:val="24"/>
        </w:rPr>
        <w:t>显微镜的放大倍数＝目镜倍数×物镜倍数。</w:t>
      </w:r>
    </w:p>
    <w:p w14:paraId="44A29169"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【详解】显微镜放大倍数是直径放大倍数而不</w:t>
      </w:r>
      <w:r w:rsidRPr="003D2C72">
        <w:rPr>
          <w:rFonts w:ascii="宋体" w:eastAsia="宋体" w:hAnsi="宋体" w:cs="宋体"/>
          <w:color w:val="000000"/>
          <w:szCs w:val="24"/>
        </w:rPr>
        <w:t>是面积放大。目镜</w:t>
      </w:r>
      <w:r w:rsidRPr="003D2C72">
        <w:rPr>
          <w:rFonts w:ascii="Times New Roman" w:eastAsia="宋体" w:hAnsi="Times New Roman" w:cs="宋体"/>
          <w:color w:val="000000"/>
          <w:szCs w:val="24"/>
        </w:rPr>
        <w:t>不变，物镜</w:t>
      </w:r>
      <w:r w:rsidRPr="003D2C72">
        <w:rPr>
          <w:rFonts w:ascii="宋体" w:eastAsia="宋体" w:hAnsi="宋体" w:cs="宋体"/>
          <w:color w:val="000000"/>
          <w:szCs w:val="24"/>
        </w:rPr>
        <w:t>由“</w:t>
      </w:r>
      <w:r w:rsidRPr="003D2C72">
        <w:rPr>
          <w:rFonts w:ascii="Times New Roman" w:eastAsia="宋体" w:hAnsi="Times New Roman" w:cs="宋体"/>
          <w:color w:val="000000"/>
          <w:szCs w:val="24"/>
        </w:rPr>
        <w:t>10</w:t>
      </w:r>
      <w:r w:rsidRPr="003D2C72">
        <w:rPr>
          <w:rFonts w:ascii="宋体" w:eastAsia="宋体" w:hAnsi="宋体" w:cs="宋体"/>
          <w:color w:val="000000"/>
          <w:szCs w:val="24"/>
        </w:rPr>
        <w:t>×”换为“</w:t>
      </w:r>
      <w:r w:rsidRPr="003D2C72">
        <w:rPr>
          <w:rFonts w:ascii="Times New Roman" w:eastAsia="宋体" w:hAnsi="Times New Roman" w:cs="宋体"/>
          <w:color w:val="000000"/>
          <w:szCs w:val="24"/>
        </w:rPr>
        <w:t>40</w:t>
      </w:r>
      <w:r w:rsidRPr="003D2C72">
        <w:rPr>
          <w:rFonts w:ascii="宋体" w:eastAsia="宋体" w:hAnsi="宋体" w:cs="宋体"/>
          <w:color w:val="000000"/>
          <w:szCs w:val="24"/>
        </w:rPr>
        <w:t>×”，显微镜的放大倍数扩</w:t>
      </w:r>
      <w:r w:rsidRPr="003D2C72">
        <w:rPr>
          <w:rFonts w:ascii="Times New Roman" w:eastAsia="宋体" w:hAnsi="Times New Roman" w:cs="宋体"/>
          <w:color w:val="000000"/>
          <w:szCs w:val="24"/>
        </w:rPr>
        <w:t>大了</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倍，显微镜的放大倍数越大，视野中看到的细胞数目越少，倍数扩大了</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倍，因此视野中看到的细胞数目是原来的</w:t>
      </w:r>
      <w:r w:rsidRPr="003D2C72">
        <w:rPr>
          <w:rFonts w:ascii="Times New Roman" w:eastAsia="宋体" w:hAnsi="Times New Roman" w:cs="宋体"/>
          <w:color w:val="000000"/>
          <w:szCs w:val="24"/>
        </w:rPr>
        <w:t>1</w:t>
      </w:r>
      <w:r w:rsidRPr="003D2C72">
        <w:rPr>
          <w:rFonts w:ascii="宋体" w:eastAsia="宋体" w:hAnsi="宋体" w:cs="宋体"/>
          <w:color w:val="000000"/>
          <w:szCs w:val="24"/>
        </w:rPr>
        <w:t>/</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，因此在视野中可以看到的细胞数一般是</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个，故选</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br/>
      </w:r>
    </w:p>
    <w:p w14:paraId="2BB13413"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6. </w:t>
      </w:r>
      <w:r w:rsidRPr="003D2C72">
        <w:rPr>
          <w:rFonts w:ascii="宋体" w:eastAsia="宋体" w:hAnsi="宋体" w:cs="宋体"/>
          <w:color w:val="000000"/>
          <w:szCs w:val="24"/>
        </w:rPr>
        <w:t>小强同学在使用显微镜时遇到困难，你给出的正确解决措施是（</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w:t>
      </w:r>
    </w:p>
    <w:p w14:paraId="482788F4"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视野太亮——用凹面镜和大光圈</w:t>
      </w:r>
      <w:r w:rsidRPr="003D2C72">
        <w:rPr>
          <w:rFonts w:ascii="Times New Roman" w:eastAsia="宋体" w:hAnsi="Times New Roman" w:cs="宋体"/>
          <w:color w:val="000000"/>
          <w:szCs w:val="24"/>
        </w:rPr>
        <w:tab/>
        <w:t xml:space="preserve">B. </w:t>
      </w:r>
      <w:r w:rsidRPr="003D2C72">
        <w:rPr>
          <w:rFonts w:ascii="宋体" w:eastAsia="宋体" w:hAnsi="宋体" w:cs="宋体"/>
          <w:color w:val="000000"/>
          <w:szCs w:val="24"/>
        </w:rPr>
        <w:t>物像不清晰——调节粗准焦螺旋</w:t>
      </w:r>
    </w:p>
    <w:p w14:paraId="2FBDE07E"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C. </w:t>
      </w:r>
      <w:r w:rsidRPr="003D2C72">
        <w:rPr>
          <w:rFonts w:ascii="宋体" w:eastAsia="宋体" w:hAnsi="宋体" w:cs="宋体"/>
          <w:color w:val="000000"/>
          <w:szCs w:val="24"/>
        </w:rPr>
        <w:t>物像太小——转转换器，换高倍物镜</w:t>
      </w:r>
      <w:r w:rsidRPr="003D2C72">
        <w:rPr>
          <w:rFonts w:ascii="Times New Roman" w:eastAsia="宋体" w:hAnsi="Times New Roman" w:cs="宋体"/>
          <w:color w:val="000000"/>
          <w:szCs w:val="24"/>
        </w:rPr>
        <w:tab/>
        <w:t xml:space="preserve">D. </w:t>
      </w:r>
      <w:r w:rsidRPr="003D2C72">
        <w:rPr>
          <w:rFonts w:ascii="宋体" w:eastAsia="宋体" w:hAnsi="宋体" w:cs="宋体"/>
          <w:color w:val="000000"/>
          <w:szCs w:val="24"/>
        </w:rPr>
        <w:t>发现污点——转动反光镜</w:t>
      </w:r>
    </w:p>
    <w:p w14:paraId="225A122C"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C</w:t>
      </w:r>
    </w:p>
    <w:p w14:paraId="7477F800"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397205EC"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【分析】显微镜使用过程中，用大光圈、凹面镜调节，会使视野变亮；污点的位置只有三只可能，目镜、物镜或玻片标本；细准焦螺旋可以小幅度的调节镜筒，能够使所观察到的物像更清晰。</w:t>
      </w:r>
    </w:p>
    <w:p w14:paraId="6659F431"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．视野太亮应该用平面镜和小光圈，</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不符合题意。</w:t>
      </w:r>
    </w:p>
    <w:p w14:paraId="23F9E441"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．粗细准焦螺旋的作用是升降镜筒，其中粗准焦螺旋是较大幅度的升降镜筒，细准焦螺旋的作用是较小幅度的升降镜筒外，还能调出更加清晰的物像，</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不符合题意。</w:t>
      </w:r>
    </w:p>
    <w:p w14:paraId="44B64D08"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显微镜的放大倍数是物镜放大倍数和目镜放大倍数的乘积，显微镜的放大倍数越大，看到的细胞就越大，但数目最少；显微镜的放大倍数越小，看到的细胞就越小，但数目最多，所以物像太小，换高倍目镜或高倍物镜，</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符合题意。</w:t>
      </w:r>
    </w:p>
    <w:p w14:paraId="20B60752"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．发现污点，应该考虑物镜镜头、目镜镜头或玻片标本上是否有污染物，</w:t>
      </w: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不符合题意。</w:t>
      </w:r>
    </w:p>
    <w:p w14:paraId="02439F59"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w:t>
      </w:r>
    </w:p>
    <w:p w14:paraId="7744C28A"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7. </w:t>
      </w:r>
      <w:r w:rsidRPr="003D2C72">
        <w:rPr>
          <w:rFonts w:ascii="宋体" w:eastAsia="宋体" w:hAnsi="宋体" w:cs="宋体"/>
          <w:color w:val="000000"/>
          <w:szCs w:val="24"/>
        </w:rPr>
        <w:t>制作草履虫装片时，放少许棉花纤维是为了</w:t>
      </w:r>
    </w:p>
    <w:p w14:paraId="23E82498"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将盖玻片垫高，使草履虫不易死亡</w:t>
      </w:r>
      <w:r w:rsidRPr="003D2C72">
        <w:rPr>
          <w:rFonts w:ascii="Times New Roman" w:eastAsia="宋体" w:hAnsi="Times New Roman" w:cs="宋体"/>
          <w:color w:val="000000"/>
          <w:szCs w:val="24"/>
        </w:rPr>
        <w:tab/>
        <w:t xml:space="preserve">B. </w:t>
      </w:r>
      <w:r w:rsidRPr="003D2C72">
        <w:rPr>
          <w:rFonts w:ascii="宋体" w:eastAsia="宋体" w:hAnsi="宋体" w:cs="宋体"/>
          <w:color w:val="000000"/>
          <w:szCs w:val="24"/>
        </w:rPr>
        <w:t>限制草履虫的运动，便于观察</w:t>
      </w:r>
    </w:p>
    <w:p w14:paraId="1BD09A63"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C. </w:t>
      </w:r>
      <w:r w:rsidRPr="003D2C72">
        <w:rPr>
          <w:rFonts w:ascii="宋体" w:eastAsia="宋体" w:hAnsi="宋体" w:cs="宋体"/>
          <w:color w:val="000000"/>
          <w:szCs w:val="24"/>
        </w:rPr>
        <w:t>防止培养液从载玻片上流下来</w:t>
      </w:r>
      <w:r w:rsidRPr="003D2C72">
        <w:rPr>
          <w:rFonts w:ascii="Times New Roman" w:eastAsia="宋体" w:hAnsi="Times New Roman" w:cs="宋体"/>
          <w:color w:val="000000"/>
          <w:szCs w:val="24"/>
        </w:rPr>
        <w:tab/>
        <w:t xml:space="preserve">D. </w:t>
      </w:r>
      <w:r w:rsidRPr="003D2C72">
        <w:rPr>
          <w:rFonts w:ascii="宋体" w:eastAsia="宋体" w:hAnsi="宋体" w:cs="宋体"/>
          <w:color w:val="000000"/>
          <w:szCs w:val="24"/>
        </w:rPr>
        <w:t>增加临时装片的美感</w:t>
      </w:r>
    </w:p>
    <w:p w14:paraId="2CBF802A"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B</w:t>
      </w:r>
    </w:p>
    <w:p w14:paraId="49A48793"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lastRenderedPageBreak/>
        <w:t>【解析】</w:t>
      </w:r>
    </w:p>
    <w:p w14:paraId="47F1F4B5"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【分析】草履虫作为单细胞个体，是研究细胞生命活动的不错的素材，所以观察草履虫的实验很重要。</w:t>
      </w:r>
    </w:p>
    <w:p w14:paraId="2845A995"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草履虫全身由一个细胞组成，身体表面包着一层膜，膜上密密地长着许多纤毛，靠纤毛的摆动在水中旋转运动。用显微镜观察草履虫时，为了便于观察，常常在载玻片上的培养液里放几丝棉花纤维，以限制草履虫的运动。</w:t>
      </w:r>
    </w:p>
    <w:p w14:paraId="13878D34"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w:t>
      </w:r>
    </w:p>
    <w:p w14:paraId="5240AFB9"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8. </w:t>
      </w:r>
      <w:r w:rsidRPr="003D2C72">
        <w:rPr>
          <w:rFonts w:ascii="宋体" w:eastAsia="宋体" w:hAnsi="宋体" w:cs="宋体"/>
          <w:color w:val="000000"/>
          <w:szCs w:val="24"/>
        </w:rPr>
        <w:t>一粒种子能长成一棵参天大树的奥秘是（</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w:t>
      </w:r>
    </w:p>
    <w:p w14:paraId="16A23004"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细胞的生长使体积增大</w:t>
      </w:r>
    </w:p>
    <w:p w14:paraId="6718BAD4"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B. </w:t>
      </w:r>
      <w:r w:rsidRPr="003D2C72">
        <w:rPr>
          <w:rFonts w:ascii="宋体" w:eastAsia="宋体" w:hAnsi="宋体" w:cs="宋体"/>
          <w:color w:val="000000"/>
          <w:szCs w:val="24"/>
        </w:rPr>
        <w:t>细胞分裂使细胞的数量增多</w:t>
      </w:r>
    </w:p>
    <w:p w14:paraId="3AC44BC1"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C. </w:t>
      </w:r>
      <w:r w:rsidRPr="003D2C72">
        <w:rPr>
          <w:rFonts w:ascii="宋体" w:eastAsia="宋体" w:hAnsi="宋体" w:cs="宋体"/>
          <w:color w:val="000000"/>
          <w:szCs w:val="24"/>
        </w:rPr>
        <w:t>细胞的体积增大与细胞的数量增多共同作用</w:t>
      </w:r>
    </w:p>
    <w:p w14:paraId="179B04CE"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D. </w:t>
      </w:r>
      <w:r w:rsidRPr="003D2C72">
        <w:rPr>
          <w:rFonts w:ascii="宋体" w:eastAsia="宋体" w:hAnsi="宋体" w:cs="宋体"/>
          <w:color w:val="000000"/>
          <w:szCs w:val="24"/>
        </w:rPr>
        <w:t>种子中细胞吸水膨胀所致</w:t>
      </w:r>
    </w:p>
    <w:p w14:paraId="31141693"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C</w:t>
      </w:r>
    </w:p>
    <w:p w14:paraId="6AB2C0AB"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669653F5"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【分析】多细胞生物体能够由小长大的原因是细胞生长、分裂、分化的共同结果。</w:t>
      </w:r>
    </w:p>
    <w:p w14:paraId="301FD72A"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【详解】</w:t>
      </w:r>
      <w:r w:rsidRPr="003D2C72">
        <w:rPr>
          <w:rFonts w:ascii="宋体" w:eastAsia="宋体" w:hAnsi="宋体" w:cs="宋体"/>
          <w:color w:val="000000"/>
          <w:szCs w:val="24"/>
        </w:rPr>
        <w:t>新分裂产生的细胞体积很小，需要不断从周围环境中吸收营养物质，并且转变成组成自身的物质，体积逐渐增大，这就是细胞的生长，细胞生长的结果使细胞体积增大。细胞分裂就是一个细胞分成两个细胞的过程，细胞分裂的结果使细胞数目增多。经过细胞分裂产生的新细胞，在遗传物质的作用下，其形态、结构、功能随着细胞的生长出现了差异，就是细胞的分化，细胞分化的结果形成不同的组织。所以，一粒种子能长成一棵参天大树的奥秘是：细胞的体积增大与细胞的数量增多的共同作用。</w:t>
      </w:r>
    </w:p>
    <w:p w14:paraId="508E3515"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w:t>
      </w:r>
    </w:p>
    <w:p w14:paraId="7A9743C3"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9. </w:t>
      </w:r>
      <w:r w:rsidRPr="003D2C72">
        <w:rPr>
          <w:rFonts w:ascii="宋体" w:eastAsia="宋体" w:hAnsi="宋体" w:cs="宋体"/>
          <w:color w:val="000000"/>
          <w:szCs w:val="24"/>
        </w:rPr>
        <w:t>人的表皮细胞和体内的血细胞、骨骼细胞，在形态结构和生理功能上有差异，与此有关的原因是</w:t>
      </w:r>
    </w:p>
    <w:p w14:paraId="180F8794" w14:textId="77777777" w:rsidR="003D2C72" w:rsidRPr="003D2C72" w:rsidRDefault="003D2C72" w:rsidP="003D2C72">
      <w:pPr>
        <w:tabs>
          <w:tab w:val="left" w:pos="2436"/>
          <w:tab w:val="left" w:pos="4873"/>
          <w:tab w:val="left" w:pos="7309"/>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细胞的成熟</w:t>
      </w:r>
      <w:r w:rsidRPr="003D2C72">
        <w:rPr>
          <w:rFonts w:ascii="Times New Roman" w:eastAsia="宋体" w:hAnsi="Times New Roman" w:cs="宋体"/>
          <w:color w:val="000000"/>
          <w:szCs w:val="24"/>
        </w:rPr>
        <w:tab/>
        <w:t xml:space="preserve">B. </w:t>
      </w:r>
      <w:r w:rsidRPr="003D2C72">
        <w:rPr>
          <w:rFonts w:ascii="宋体" w:eastAsia="宋体" w:hAnsi="宋体" w:cs="宋体"/>
          <w:color w:val="000000"/>
          <w:szCs w:val="24"/>
        </w:rPr>
        <w:t>细胞的分化</w:t>
      </w:r>
      <w:r w:rsidRPr="003D2C72">
        <w:rPr>
          <w:rFonts w:ascii="Times New Roman" w:eastAsia="宋体" w:hAnsi="Times New Roman" w:cs="宋体"/>
          <w:color w:val="000000"/>
          <w:szCs w:val="24"/>
        </w:rPr>
        <w:tab/>
        <w:t xml:space="preserve">C. </w:t>
      </w:r>
      <w:r w:rsidRPr="003D2C72">
        <w:rPr>
          <w:rFonts w:ascii="宋体" w:eastAsia="宋体" w:hAnsi="宋体" w:cs="宋体"/>
          <w:color w:val="000000"/>
          <w:szCs w:val="24"/>
        </w:rPr>
        <w:t>细胞生长</w:t>
      </w:r>
      <w:r w:rsidRPr="003D2C72">
        <w:rPr>
          <w:rFonts w:ascii="Times New Roman" w:eastAsia="宋体" w:hAnsi="Times New Roman" w:cs="宋体"/>
          <w:color w:val="000000"/>
          <w:szCs w:val="24"/>
        </w:rPr>
        <w:tab/>
        <w:t xml:space="preserve">D. </w:t>
      </w:r>
      <w:r w:rsidRPr="003D2C72">
        <w:rPr>
          <w:rFonts w:ascii="宋体" w:eastAsia="宋体" w:hAnsi="宋体" w:cs="宋体"/>
          <w:color w:val="000000"/>
          <w:szCs w:val="24"/>
        </w:rPr>
        <w:t>细胞分裂</w:t>
      </w:r>
    </w:p>
    <w:p w14:paraId="26D0F66F"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B</w:t>
      </w:r>
    </w:p>
    <w:p w14:paraId="398AC69C"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1BF210B0"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【分析】生物体由小长大离不开细胞的生长、分裂、分化；生长使细胞体积增大，分裂使细胞数目增多，分化形成组织。</w:t>
      </w:r>
    </w:p>
    <w:p w14:paraId="3076E463"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细胞在不断分裂的过程中，分裂后的细胞不断的生长，再不断的分裂。而一部分生长后的细胞停止了分裂，在形态、结构、功能上发生了变化，即结构、功能、形态相似的聚集在一块形成细胞群。所以组织就是指形态相似、结构、功能相同的细胞群，人的表皮细胞和体内的血细胞、骨骼细胞，在形态结构和生理功能上有差异与细胞分化有关，</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符合题意，</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均不符合题意。</w:t>
      </w:r>
    </w:p>
    <w:p w14:paraId="5C24897F"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w:t>
      </w:r>
    </w:p>
    <w:p w14:paraId="00BBBDAF"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lastRenderedPageBreak/>
        <w:t xml:space="preserve">10. </w:t>
      </w:r>
      <w:r w:rsidRPr="003D2C72">
        <w:rPr>
          <w:rFonts w:ascii="宋体" w:eastAsia="宋体" w:hAnsi="宋体" w:cs="宋体"/>
          <w:color w:val="000000"/>
          <w:szCs w:val="24"/>
        </w:rPr>
        <w:t>含有</w:t>
      </w:r>
      <w:r w:rsidRPr="003D2C72">
        <w:rPr>
          <w:rFonts w:ascii="Times New Roman" w:eastAsia="Times New Roman" w:hAnsi="Times New Roman" w:cs="Times New Roman"/>
          <w:color w:val="000000"/>
          <w:szCs w:val="24"/>
        </w:rPr>
        <w:t>12</w:t>
      </w:r>
      <w:r w:rsidRPr="003D2C72">
        <w:rPr>
          <w:rFonts w:ascii="宋体" w:eastAsia="宋体" w:hAnsi="宋体" w:cs="宋体"/>
          <w:color w:val="000000"/>
          <w:szCs w:val="24"/>
        </w:rPr>
        <w:t>条染色体的体细胞持续分裂</w:t>
      </w:r>
      <w:r w:rsidRPr="003D2C72">
        <w:rPr>
          <w:rFonts w:ascii="Times New Roman" w:eastAsia="Times New Roman" w:hAnsi="Times New Roman" w:cs="Times New Roman"/>
          <w:color w:val="000000"/>
          <w:szCs w:val="24"/>
        </w:rPr>
        <w:t>3</w:t>
      </w:r>
      <w:r w:rsidRPr="003D2C72">
        <w:rPr>
          <w:rFonts w:ascii="宋体" w:eastAsia="宋体" w:hAnsi="宋体" w:cs="宋体"/>
          <w:color w:val="000000"/>
          <w:szCs w:val="24"/>
        </w:rPr>
        <w:t>次后，每个新细胞中的染色体数目是（</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w:t>
      </w:r>
    </w:p>
    <w:p w14:paraId="3D688F4F" w14:textId="77777777" w:rsidR="003D2C72" w:rsidRPr="003D2C72" w:rsidRDefault="003D2C72" w:rsidP="003D2C72">
      <w:pPr>
        <w:tabs>
          <w:tab w:val="left" w:pos="2436"/>
          <w:tab w:val="left" w:pos="4873"/>
          <w:tab w:val="left" w:pos="7309"/>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Times New Roman" w:eastAsia="Times New Roman" w:hAnsi="Times New Roman" w:cs="Times New Roman"/>
          <w:color w:val="000000"/>
          <w:szCs w:val="24"/>
        </w:rPr>
        <w:t>12</w:t>
      </w:r>
      <w:r w:rsidRPr="003D2C72">
        <w:rPr>
          <w:rFonts w:ascii="宋体" w:eastAsia="宋体" w:hAnsi="宋体" w:cs="宋体"/>
          <w:color w:val="000000"/>
          <w:szCs w:val="24"/>
        </w:rPr>
        <w:t>条</w:t>
      </w:r>
      <w:r w:rsidRPr="003D2C72">
        <w:rPr>
          <w:rFonts w:ascii="Times New Roman" w:eastAsia="宋体" w:hAnsi="Times New Roman" w:cs="宋体"/>
          <w:color w:val="000000"/>
          <w:szCs w:val="24"/>
        </w:rPr>
        <w:tab/>
        <w:t xml:space="preserve">B. </w:t>
      </w:r>
      <w:r w:rsidRPr="003D2C72">
        <w:rPr>
          <w:rFonts w:ascii="Times New Roman" w:eastAsia="Times New Roman" w:hAnsi="Times New Roman" w:cs="Times New Roman"/>
          <w:color w:val="000000"/>
          <w:szCs w:val="24"/>
        </w:rPr>
        <w:t>6</w:t>
      </w:r>
      <w:r w:rsidRPr="003D2C72">
        <w:rPr>
          <w:rFonts w:ascii="宋体" w:eastAsia="宋体" w:hAnsi="宋体" w:cs="宋体"/>
          <w:color w:val="000000"/>
          <w:szCs w:val="24"/>
        </w:rPr>
        <w:t>条</w:t>
      </w:r>
      <w:r w:rsidRPr="003D2C72">
        <w:rPr>
          <w:rFonts w:ascii="Times New Roman" w:eastAsia="宋体" w:hAnsi="Times New Roman" w:cs="宋体"/>
          <w:color w:val="000000"/>
          <w:szCs w:val="24"/>
        </w:rPr>
        <w:tab/>
        <w:t xml:space="preserve">C. </w:t>
      </w:r>
      <w:r w:rsidRPr="003D2C72">
        <w:rPr>
          <w:rFonts w:ascii="Times New Roman" w:eastAsia="Times New Roman" w:hAnsi="Times New Roman" w:cs="Times New Roman"/>
          <w:color w:val="000000"/>
          <w:szCs w:val="24"/>
        </w:rPr>
        <w:t>24</w:t>
      </w:r>
      <w:r w:rsidRPr="003D2C72">
        <w:rPr>
          <w:rFonts w:ascii="宋体" w:eastAsia="宋体" w:hAnsi="宋体" w:cs="宋体"/>
          <w:color w:val="000000"/>
          <w:szCs w:val="24"/>
        </w:rPr>
        <w:t>条</w:t>
      </w:r>
      <w:r w:rsidRPr="003D2C72">
        <w:rPr>
          <w:rFonts w:ascii="Times New Roman" w:eastAsia="宋体" w:hAnsi="Times New Roman" w:cs="宋体"/>
          <w:color w:val="000000"/>
          <w:szCs w:val="24"/>
        </w:rPr>
        <w:tab/>
        <w:t xml:space="preserve">D. </w:t>
      </w:r>
      <w:r w:rsidRPr="003D2C72">
        <w:rPr>
          <w:rFonts w:ascii="Times New Roman" w:eastAsia="Times New Roman" w:hAnsi="Times New Roman" w:cs="Times New Roman"/>
          <w:color w:val="000000"/>
          <w:szCs w:val="24"/>
        </w:rPr>
        <w:t>36</w:t>
      </w:r>
      <w:r w:rsidRPr="003D2C72">
        <w:rPr>
          <w:rFonts w:ascii="宋体" w:eastAsia="宋体" w:hAnsi="宋体" w:cs="宋体"/>
          <w:color w:val="000000"/>
          <w:szCs w:val="24"/>
        </w:rPr>
        <w:t>条</w:t>
      </w:r>
    </w:p>
    <w:p w14:paraId="6F4E8E08"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A</w:t>
      </w:r>
    </w:p>
    <w:p w14:paraId="33ABC763"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600CEBD1"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【分析】</w:t>
      </w:r>
      <w:r w:rsidRPr="003D2C72">
        <w:rPr>
          <w:rFonts w:ascii="宋体" w:eastAsia="宋体" w:hAnsi="宋体" w:cs="宋体"/>
          <w:color w:val="000000"/>
          <w:szCs w:val="24"/>
        </w:rPr>
        <w:t>细胞分裂就是一个细胞分成两个。细胞分裂中最重要的变化是细胞核中染色体的变化，其目的是保证新细胞内的染色体数与原细胞相同。</w:t>
      </w:r>
    </w:p>
    <w:p w14:paraId="6ABF9C5F"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【详解】细胞核分裂时，染色体的数量已经复制加倍。在细胞分裂过程中，染色体分成完全相同的两份，分别进入两个细胞。这样新细胞与原细胞的染色体形态和数目相同。所以含有</w:t>
      </w:r>
      <w:r w:rsidRPr="003D2C72">
        <w:rPr>
          <w:rFonts w:ascii="Times New Roman" w:eastAsia="宋体" w:hAnsi="Times New Roman" w:cs="宋体"/>
          <w:color w:val="000000"/>
          <w:szCs w:val="24"/>
        </w:rPr>
        <w:t>12</w:t>
      </w:r>
      <w:r w:rsidRPr="003D2C72">
        <w:rPr>
          <w:rFonts w:ascii="Times New Roman" w:eastAsia="宋体" w:hAnsi="Times New Roman" w:cs="宋体"/>
          <w:color w:val="000000"/>
          <w:szCs w:val="24"/>
        </w:rPr>
        <w:t>条染色体的体细胞持续分裂</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次后，每个新细胞中的染色体数目是</w:t>
      </w:r>
      <w:r w:rsidRPr="003D2C72">
        <w:rPr>
          <w:rFonts w:ascii="Times New Roman" w:eastAsia="宋体" w:hAnsi="Times New Roman" w:cs="宋体"/>
          <w:color w:val="000000"/>
          <w:szCs w:val="24"/>
        </w:rPr>
        <w:t>12</w:t>
      </w:r>
      <w:r w:rsidRPr="003D2C72">
        <w:rPr>
          <w:rFonts w:ascii="Times New Roman" w:eastAsia="宋体" w:hAnsi="Times New Roman" w:cs="宋体"/>
          <w:color w:val="000000"/>
          <w:szCs w:val="24"/>
        </w:rPr>
        <w:t>条，</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符合题意，</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均不符合题意。</w:t>
      </w:r>
    </w:p>
    <w:p w14:paraId="53DED47C"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w:t>
      </w:r>
    </w:p>
    <w:p w14:paraId="268A6912"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11. </w:t>
      </w:r>
      <w:r w:rsidRPr="003D2C72">
        <w:rPr>
          <w:rFonts w:ascii="宋体" w:eastAsia="宋体" w:hAnsi="宋体" w:cs="宋体"/>
          <w:color w:val="000000"/>
          <w:szCs w:val="24"/>
        </w:rPr>
        <w:t>在无土栽培工厂内，农业技术员发现有一个营养池内的小白菜，比其他池中的植株矮小，而且叶片发黄。合理的解释是该池的营养液缺少</w:t>
      </w:r>
    </w:p>
    <w:p w14:paraId="26EDB115" w14:textId="77777777" w:rsidR="003D2C72" w:rsidRPr="003D2C72" w:rsidRDefault="003D2C72" w:rsidP="003D2C72">
      <w:pPr>
        <w:tabs>
          <w:tab w:val="left" w:pos="2436"/>
          <w:tab w:val="left" w:pos="4873"/>
          <w:tab w:val="left" w:pos="7309"/>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含铁的无机盐</w:t>
      </w:r>
      <w:r w:rsidRPr="003D2C72">
        <w:rPr>
          <w:rFonts w:ascii="Times New Roman" w:eastAsia="宋体" w:hAnsi="Times New Roman" w:cs="宋体"/>
          <w:color w:val="000000"/>
          <w:szCs w:val="24"/>
        </w:rPr>
        <w:tab/>
        <w:t xml:space="preserve">B. </w:t>
      </w:r>
      <w:r w:rsidRPr="003D2C72">
        <w:rPr>
          <w:rFonts w:ascii="宋体" w:eastAsia="宋体" w:hAnsi="宋体" w:cs="宋体"/>
          <w:color w:val="000000"/>
          <w:szCs w:val="24"/>
        </w:rPr>
        <w:t>含钾的无机盐</w:t>
      </w:r>
      <w:r w:rsidRPr="003D2C72">
        <w:rPr>
          <w:rFonts w:ascii="Times New Roman" w:eastAsia="宋体" w:hAnsi="Times New Roman" w:cs="宋体"/>
          <w:color w:val="000000"/>
          <w:szCs w:val="24"/>
        </w:rPr>
        <w:tab/>
        <w:t xml:space="preserve">C. </w:t>
      </w:r>
      <w:r w:rsidRPr="003D2C72">
        <w:rPr>
          <w:rFonts w:ascii="宋体" w:eastAsia="宋体" w:hAnsi="宋体" w:cs="宋体"/>
          <w:color w:val="000000"/>
          <w:szCs w:val="24"/>
        </w:rPr>
        <w:t>含氮的无机盐</w:t>
      </w:r>
      <w:r w:rsidRPr="003D2C72">
        <w:rPr>
          <w:rFonts w:ascii="Times New Roman" w:eastAsia="宋体" w:hAnsi="Times New Roman" w:cs="宋体"/>
          <w:color w:val="000000"/>
          <w:szCs w:val="24"/>
        </w:rPr>
        <w:tab/>
        <w:t xml:space="preserve">D. </w:t>
      </w:r>
      <w:r w:rsidRPr="003D2C72">
        <w:rPr>
          <w:rFonts w:ascii="宋体" w:eastAsia="宋体" w:hAnsi="宋体" w:cs="宋体"/>
          <w:color w:val="000000"/>
          <w:szCs w:val="24"/>
        </w:rPr>
        <w:t>含磷的无机盐</w:t>
      </w:r>
    </w:p>
    <w:p w14:paraId="07AF286E"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C</w:t>
      </w:r>
    </w:p>
    <w:p w14:paraId="65AEC778"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7D2739AE"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【分析】植物的生长需要多种无机盐，其中需要量最大的是含氮、含磷、含钾的无机盐，如果缺少某种无机盐，植株就不能正常生长，会出现相应的症状。</w:t>
      </w:r>
    </w:p>
    <w:p w14:paraId="64DCC869"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．缺铁最明显的症状是幼芽幼叶缺绿发黄，甚至变为黄白色，而下部叶片仍为绿色，</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错误。</w:t>
      </w:r>
    </w:p>
    <w:p w14:paraId="05015C42"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．缺钾时，植物易倒伏，叶片脉间缺绿，且沿叶缘逐渐出现坏死组织，渐呈焦枯状，</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错误。</w:t>
      </w:r>
    </w:p>
    <w:p w14:paraId="203D09F9"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．氮肥作用能促使植物的茎、叶（营养生长）生长茂盛叶色浓绿。土壤缺氮时，植株矮小，叶片黄化，花芽分化延迟，花芽数减少。白菜出现植株矮小瘦弱，而且叶片发黄的症状，表明缺少氮肥，</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正确。</w:t>
      </w:r>
    </w:p>
    <w:p w14:paraId="60B45F8F"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．缺磷时，幼芽和根系生长缓慢，植株矮小，叶色暗绿，无光泽，背面紫色，</w:t>
      </w: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错误。</w:t>
      </w:r>
    </w:p>
    <w:p w14:paraId="02C2E372"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w:t>
      </w:r>
    </w:p>
    <w:p w14:paraId="099C2E83"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12. </w:t>
      </w:r>
      <w:r w:rsidRPr="003D2C72">
        <w:rPr>
          <w:rFonts w:ascii="宋体" w:eastAsia="宋体" w:hAnsi="宋体" w:cs="宋体"/>
          <w:color w:val="000000"/>
          <w:szCs w:val="24"/>
        </w:rPr>
        <w:t>秋风吹过，树叶纷纷落下，若你仔细观察，则被吹落的叶片（　　）</w:t>
      </w:r>
    </w:p>
    <w:p w14:paraId="47B0FD81" w14:textId="77777777" w:rsidR="003D2C72" w:rsidRPr="003D2C72" w:rsidRDefault="003D2C72" w:rsidP="003D2C72">
      <w:pPr>
        <w:tabs>
          <w:tab w:val="left" w:pos="2436"/>
          <w:tab w:val="left" w:pos="4873"/>
          <w:tab w:val="left" w:pos="7309"/>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大多数正面朝上</w:t>
      </w:r>
      <w:r w:rsidRPr="003D2C72">
        <w:rPr>
          <w:rFonts w:ascii="Times New Roman" w:eastAsia="宋体" w:hAnsi="Times New Roman" w:cs="宋体"/>
          <w:color w:val="000000"/>
          <w:szCs w:val="24"/>
        </w:rPr>
        <w:tab/>
        <w:t xml:space="preserve">B. </w:t>
      </w:r>
      <w:r w:rsidRPr="003D2C72">
        <w:rPr>
          <w:rFonts w:ascii="宋体" w:eastAsia="宋体" w:hAnsi="宋体" w:cs="宋体"/>
          <w:color w:val="000000"/>
          <w:szCs w:val="24"/>
        </w:rPr>
        <w:t>大多数背面朝上</w:t>
      </w:r>
      <w:r w:rsidRPr="003D2C72">
        <w:rPr>
          <w:rFonts w:ascii="Times New Roman" w:eastAsia="宋体" w:hAnsi="Times New Roman" w:cs="宋体"/>
          <w:color w:val="000000"/>
          <w:szCs w:val="24"/>
        </w:rPr>
        <w:tab/>
        <w:t xml:space="preserve">C. </w:t>
      </w:r>
      <w:r w:rsidRPr="003D2C72">
        <w:rPr>
          <w:rFonts w:ascii="宋体" w:eastAsia="宋体" w:hAnsi="宋体" w:cs="宋体"/>
          <w:color w:val="000000"/>
          <w:szCs w:val="24"/>
        </w:rPr>
        <w:t>正面背面各一半</w:t>
      </w:r>
      <w:r w:rsidRPr="003D2C72">
        <w:rPr>
          <w:rFonts w:ascii="Times New Roman" w:eastAsia="宋体" w:hAnsi="Times New Roman" w:cs="宋体"/>
          <w:color w:val="000000"/>
          <w:szCs w:val="24"/>
        </w:rPr>
        <w:tab/>
        <w:t xml:space="preserve">D. </w:t>
      </w:r>
      <w:r w:rsidRPr="003D2C72">
        <w:rPr>
          <w:rFonts w:ascii="宋体" w:eastAsia="宋体" w:hAnsi="宋体" w:cs="宋体"/>
          <w:color w:val="000000"/>
          <w:szCs w:val="24"/>
        </w:rPr>
        <w:t>哪面朝上说不清楚</w:t>
      </w:r>
    </w:p>
    <w:p w14:paraId="6BFA2B3F"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B</w:t>
      </w:r>
    </w:p>
    <w:p w14:paraId="775A084B"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53FD218D"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叶片的结构包括：叶肉、叶脉、表皮三部分。表皮包括上表皮和下表皮，有保护作用，属于保护组织；叶肉属于营养组织，靠近上表皮的叶肉细胞排列比较紧密，含有的叶绿体较多，颜色较深，属于栅栏组织；靠近下表皮的叶肉细胞排列比较疏松，含有的叶绿体较少，颜色较浅，属于海绵组织；叶脉里含有导管和筛管，可以运输水分、无机盐和有机物，具有支持和输导作用，属于输导组织。</w:t>
      </w:r>
    </w:p>
    <w:p w14:paraId="30FD0540"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lastRenderedPageBreak/>
        <w:t>【详解】根据分析可知，上表皮靠近栅栏组织，栅栏组织细胞排列紧密，叶绿体含量多，在光下经光合作用制造的有机物多；而下表皮靠近海绵组织，海绵组织排列疏松，叶绿体少，在光下经光合作用制造的有机物少；因此每当秋高气爽，寒冬临近，落叶树的叶子开始变黄，遇到一阵风吹过，叶子便纷纷落下，如果仔细观察，刚落下的叶片多数是背面向上，原因是正面重，背面较轻，可见</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符合题意。</w:t>
      </w:r>
    </w:p>
    <w:p w14:paraId="75BF38B8"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w:t>
      </w:r>
    </w:p>
    <w:p w14:paraId="43EFEE31"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13. </w:t>
      </w:r>
      <w:r w:rsidRPr="003D2C72">
        <w:rPr>
          <w:rFonts w:ascii="宋体" w:eastAsia="宋体" w:hAnsi="宋体" w:cs="宋体"/>
          <w:color w:val="000000"/>
          <w:szCs w:val="24"/>
        </w:rPr>
        <w:t>在开花之前，用三朵桃花做实验，甲去掉雄蕊，乙去掉雌蕊，丙不做处理，将三朵花分别用纸袋罩住，扎紧袋口，结果是（　　）</w:t>
      </w:r>
    </w:p>
    <w:p w14:paraId="6691B7AC"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乙结果，甲丙不结果</w:t>
      </w:r>
      <w:r w:rsidRPr="003D2C72">
        <w:rPr>
          <w:rFonts w:ascii="Times New Roman" w:eastAsia="宋体" w:hAnsi="Times New Roman" w:cs="宋体"/>
          <w:color w:val="000000"/>
          <w:szCs w:val="24"/>
        </w:rPr>
        <w:tab/>
        <w:t xml:space="preserve">B. </w:t>
      </w:r>
      <w:r w:rsidRPr="003D2C72">
        <w:rPr>
          <w:rFonts w:ascii="宋体" w:eastAsia="宋体" w:hAnsi="宋体" w:cs="宋体"/>
          <w:color w:val="000000"/>
          <w:szCs w:val="24"/>
        </w:rPr>
        <w:t>都结果</w:t>
      </w:r>
    </w:p>
    <w:p w14:paraId="7F403492"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C. </w:t>
      </w:r>
      <w:r w:rsidRPr="003D2C72">
        <w:rPr>
          <w:rFonts w:ascii="宋体" w:eastAsia="宋体" w:hAnsi="宋体" w:cs="宋体"/>
          <w:color w:val="000000"/>
          <w:szCs w:val="24"/>
        </w:rPr>
        <w:t>都不结果</w:t>
      </w:r>
      <w:r w:rsidRPr="003D2C72">
        <w:rPr>
          <w:rFonts w:ascii="Times New Roman" w:eastAsia="宋体" w:hAnsi="Times New Roman" w:cs="宋体"/>
          <w:color w:val="000000"/>
          <w:szCs w:val="24"/>
        </w:rPr>
        <w:tab/>
        <w:t xml:space="preserve">D. </w:t>
      </w:r>
      <w:r w:rsidRPr="003D2C72">
        <w:rPr>
          <w:rFonts w:ascii="宋体" w:eastAsia="宋体" w:hAnsi="宋体" w:cs="宋体"/>
          <w:color w:val="000000"/>
          <w:szCs w:val="24"/>
        </w:rPr>
        <w:t>甲、乙不结果，丙结果</w:t>
      </w:r>
    </w:p>
    <w:p w14:paraId="5D2DC53D"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C</w:t>
      </w:r>
    </w:p>
    <w:p w14:paraId="3FF4AD45"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28A8106D"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【分析】花</w:t>
      </w:r>
      <w:r w:rsidRPr="003D2C72">
        <w:rPr>
          <w:rFonts w:ascii="Times New Roman" w:eastAsia="宋体" w:hAnsi="Times New Roman" w:cs="宋体"/>
          <w:noProof/>
          <w:color w:val="000000"/>
          <w:szCs w:val="24"/>
        </w:rPr>
        <w:drawing>
          <wp:inline distT="0" distB="0" distL="0" distR="0" wp14:anchorId="59ACCB30" wp14:editId="54FBCA33">
            <wp:extent cx="133350" cy="177800"/>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sidRPr="003D2C72">
        <w:rPr>
          <w:rFonts w:ascii="Times New Roman" w:eastAsia="宋体" w:hAnsi="Times New Roman" w:cs="宋体"/>
          <w:color w:val="000000"/>
          <w:szCs w:val="24"/>
        </w:rPr>
        <w:t>主要结构是雌蕊和雄蕊，植物开花后雌蕊只有经过传粉和受精两个过程，子房才能发育成果实。</w:t>
      </w:r>
    </w:p>
    <w:p w14:paraId="528AEFB3"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雌蕊和雄蕊是花的主要结构，与果实与种子的形成有直接关系，桃花是两性花，甲去掉雌蕊，还有雄蕊；乙去掉雄蕊，还有雌蕊，桃花属于异花传粉，且是虫媒花，故传粉需有昆虫。如果用塑料袋罩起来，丙桃花处在封闭状态下不会自己授粉结果，甲无雌蕊、乙缺少异蕊花粉，就更不会结果了。故甲乙丙都不能结果实，</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正确。</w:t>
      </w:r>
    </w:p>
    <w:p w14:paraId="371A9885"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w:t>
      </w:r>
    </w:p>
    <w:p w14:paraId="1259EEC6"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14. </w:t>
      </w:r>
      <w:r w:rsidRPr="003D2C72">
        <w:rPr>
          <w:rFonts w:ascii="宋体" w:eastAsia="宋体" w:hAnsi="宋体" w:cs="宋体"/>
          <w:color w:val="000000"/>
          <w:szCs w:val="24"/>
        </w:rPr>
        <w:t>试剂的正确选择是实验成功的关键，下列实验中所用试剂不能达到实验目的的是</w:t>
      </w:r>
    </w:p>
    <w:p w14:paraId="1F29EE36"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实验探究呼吸作用，用澄清的石灰水检验是否产生了二氧化碳</w:t>
      </w:r>
    </w:p>
    <w:p w14:paraId="26A43DA6"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B. </w:t>
      </w:r>
      <w:r w:rsidRPr="003D2C72">
        <w:rPr>
          <w:rFonts w:ascii="宋体" w:eastAsia="宋体" w:hAnsi="宋体" w:cs="宋体"/>
          <w:color w:val="000000"/>
          <w:szCs w:val="24"/>
        </w:rPr>
        <w:t>实验探究植物光合作用的产物，用碘液检验淀粉</w:t>
      </w:r>
    </w:p>
    <w:p w14:paraId="05DDCD58"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C. </w:t>
      </w:r>
      <w:r w:rsidRPr="003D2C72">
        <w:rPr>
          <w:rFonts w:ascii="宋体" w:eastAsia="宋体" w:hAnsi="宋体" w:cs="宋体"/>
          <w:color w:val="000000"/>
          <w:szCs w:val="24"/>
        </w:rPr>
        <w:t>实验绿叶在光下制造有机物，用酒精溶解叶绿素。</w:t>
      </w:r>
    </w:p>
    <w:p w14:paraId="291B59C0"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D. </w:t>
      </w:r>
      <w:r w:rsidRPr="003D2C72">
        <w:rPr>
          <w:rFonts w:ascii="宋体" w:eastAsia="宋体" w:hAnsi="宋体" w:cs="宋体"/>
          <w:color w:val="000000"/>
          <w:szCs w:val="24"/>
        </w:rPr>
        <w:t>实验观察人体口腔上皮细胞，用清水维持细胞正常的形态。</w:t>
      </w:r>
    </w:p>
    <w:p w14:paraId="194ED7BF"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D</w:t>
      </w:r>
    </w:p>
    <w:p w14:paraId="00B76852"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1729D288"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）二氧化碳能使石灰水变浑浊，常常用澄清石灰水检验二氧化碳气体。</w:t>
      </w:r>
    </w:p>
    <w:p w14:paraId="3A7E5C7C"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）制作植物细胞临时装片的制作步骤是：擦</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滴</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撕</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展</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盖</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染</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吸。</w:t>
      </w:r>
    </w:p>
    <w:p w14:paraId="1CAEE56A"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）把叶片放入盛有酒精的小烧杯中，隔水加热。目的是用酒精溶解叶片中的叶绿素。</w:t>
      </w:r>
    </w:p>
    <w:p w14:paraId="7CA3E5ED"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）制作人口腔上皮细胞临时装片时使用生理盐水的目的是保持细胞形状，解答即可。</w:t>
      </w:r>
    </w:p>
    <w:p w14:paraId="36B8ADCF"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．二氧化碳能使石灰水变浑浊。观察种子的呼吸现象用澄清的石灰水验证二氧化碳的产生，所用试剂能达到实验目的。</w:t>
      </w:r>
    </w:p>
    <w:p w14:paraId="65F0A9A6"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lastRenderedPageBreak/>
        <w:t>B</w:t>
      </w:r>
      <w:r w:rsidRPr="003D2C72">
        <w:rPr>
          <w:rFonts w:ascii="Times New Roman" w:eastAsia="宋体" w:hAnsi="Times New Roman" w:cs="宋体"/>
          <w:color w:val="000000"/>
          <w:szCs w:val="24"/>
        </w:rPr>
        <w:t>．制作细胞临时装片，要用碘液染色，目的是便于观察细胞结构，所用试剂能达到实验目的。</w:t>
      </w:r>
    </w:p>
    <w:p w14:paraId="5CA94222"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．把叶片放入盛有酒精的小烧杯中，隔水加热。目的是用酒精溶解叶片中的叶绿素，叶片变成黄白色。便于观察到淀粉遇碘变蓝的颜色反应，所用试剂能达到实验目的。</w:t>
      </w:r>
    </w:p>
    <w:p w14:paraId="645B03B7"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．如果将取下的口腔上皮细胞放在载玻片的清水中，口腔上皮细胞的浓度大于清水的浓度，因此会吸水膨胀甚至涨破影响观察，人的口腔上皮细胞的浓度是</w:t>
      </w:r>
      <w:r w:rsidRPr="003D2C72">
        <w:rPr>
          <w:rFonts w:ascii="Times New Roman" w:eastAsia="宋体" w:hAnsi="Times New Roman" w:cs="宋体"/>
          <w:color w:val="000000"/>
          <w:szCs w:val="24"/>
        </w:rPr>
        <w:t>0.9%</w:t>
      </w:r>
      <w:r w:rsidRPr="003D2C72">
        <w:rPr>
          <w:rFonts w:ascii="Times New Roman" w:eastAsia="宋体" w:hAnsi="Times New Roman" w:cs="宋体"/>
          <w:color w:val="000000"/>
          <w:szCs w:val="24"/>
        </w:rPr>
        <w:t>，故制作人口腔上皮细胞临时装片所用生理盐水，目的是保持细胞形状，所用试剂不能达到实验目的。</w:t>
      </w:r>
    </w:p>
    <w:p w14:paraId="12AA7CDE"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w:t>
      </w:r>
    </w:p>
    <w:p w14:paraId="31850E04"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15. </w:t>
      </w:r>
      <w:r w:rsidRPr="003D2C72">
        <w:rPr>
          <w:rFonts w:ascii="宋体" w:eastAsia="宋体" w:hAnsi="宋体" w:cs="宋体"/>
          <w:color w:val="000000"/>
          <w:szCs w:val="24"/>
        </w:rPr>
        <w:t>如表为小林同学探究“湿度对鼠妇分布的影响</w:t>
      </w:r>
      <w:r w:rsidRPr="003D2C72">
        <w:rPr>
          <w:rFonts w:ascii="Times New Roman" w:eastAsia="Times New Roman" w:hAnsi="Times New Roman" w:cs="Times New Roman"/>
          <w:color w:val="000000"/>
          <w:szCs w:val="24"/>
        </w:rPr>
        <w:t>"</w:t>
      </w:r>
      <w:r w:rsidRPr="003D2C72">
        <w:rPr>
          <w:rFonts w:ascii="宋体" w:eastAsia="宋体" w:hAnsi="宋体" w:cs="宋体"/>
          <w:color w:val="000000"/>
          <w:szCs w:val="24"/>
        </w:rPr>
        <w:t>的设计方案，其中存在不合理之处，下列改进建议正确的是（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90"/>
        <w:gridCol w:w="1080"/>
        <w:gridCol w:w="660"/>
        <w:gridCol w:w="1080"/>
      </w:tblGrid>
      <w:tr w:rsidR="003D2C72" w:rsidRPr="003D2C72" w14:paraId="2702C648" w14:textId="77777777" w:rsidTr="0092050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877803A"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位置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7F0390"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鼠妇数量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B8AAFD"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光照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1849989"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土壤湿度</w:t>
            </w:r>
          </w:p>
        </w:tc>
      </w:tr>
      <w:tr w:rsidR="003D2C72" w:rsidRPr="003D2C72" w14:paraId="789640C5" w14:textId="77777777" w:rsidTr="0092050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07D83C3"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纸盒左半侧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348DE1"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Times New Roman" w:eastAsia="Times New Roman" w:hAnsi="Times New Roman" w:cs="Times New Roman"/>
                <w:color w:val="000000"/>
                <w:szCs w:val="24"/>
              </w:rPr>
              <w:t>10</w:t>
            </w:r>
            <w:r w:rsidRPr="003D2C72">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33D9DD"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明亮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939C70E"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干燥</w:t>
            </w:r>
          </w:p>
        </w:tc>
      </w:tr>
      <w:tr w:rsidR="003D2C72" w:rsidRPr="003D2C72" w14:paraId="593143DC" w14:textId="77777777" w:rsidTr="0092050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3FB9DB"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纸盒右半侧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2C9DCCE"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Times New Roman" w:eastAsia="Times New Roman" w:hAnsi="Times New Roman" w:cs="Times New Roman"/>
                <w:color w:val="000000"/>
                <w:szCs w:val="24"/>
              </w:rPr>
              <w:t>10</w:t>
            </w:r>
            <w:r w:rsidRPr="003D2C72">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2880EF"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黑暗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E73035"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潮湿</w:t>
            </w:r>
          </w:p>
        </w:tc>
      </w:tr>
    </w:tbl>
    <w:p w14:paraId="52052A42"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p>
    <w:p w14:paraId="2B330FED"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纸盒左右两侧各放</w:t>
      </w:r>
      <w:r w:rsidRPr="003D2C72">
        <w:rPr>
          <w:rFonts w:ascii="Times New Roman" w:eastAsia="Times New Roman" w:hAnsi="Times New Roman" w:cs="Times New Roman"/>
          <w:color w:val="000000"/>
          <w:szCs w:val="24"/>
        </w:rPr>
        <w:t>1</w:t>
      </w:r>
      <w:r w:rsidRPr="003D2C72">
        <w:rPr>
          <w:rFonts w:ascii="宋体" w:eastAsia="宋体" w:hAnsi="宋体" w:cs="宋体"/>
          <w:color w:val="000000"/>
          <w:szCs w:val="24"/>
        </w:rPr>
        <w:t>只鼠妇</w:t>
      </w:r>
      <w:r w:rsidRPr="003D2C72">
        <w:rPr>
          <w:rFonts w:ascii="Times New Roman" w:eastAsia="宋体" w:hAnsi="Times New Roman" w:cs="宋体"/>
          <w:color w:val="000000"/>
          <w:szCs w:val="24"/>
        </w:rPr>
        <w:tab/>
        <w:t xml:space="preserve">B. </w:t>
      </w:r>
      <w:r w:rsidRPr="003D2C72">
        <w:rPr>
          <w:rFonts w:ascii="宋体" w:eastAsia="宋体" w:hAnsi="宋体" w:cs="宋体"/>
          <w:color w:val="000000"/>
          <w:szCs w:val="24"/>
        </w:rPr>
        <w:t>纸盒左右两侧均应设置黑暗的条件</w:t>
      </w:r>
    </w:p>
    <w:p w14:paraId="60F6CACA"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C. </w:t>
      </w:r>
      <w:r w:rsidRPr="003D2C72">
        <w:rPr>
          <w:rFonts w:ascii="宋体" w:eastAsia="宋体" w:hAnsi="宋体" w:cs="宋体"/>
          <w:color w:val="000000"/>
          <w:szCs w:val="24"/>
        </w:rPr>
        <w:t>纸盒左右两侧均应放置干燥的土壤</w:t>
      </w:r>
      <w:r w:rsidRPr="003D2C72">
        <w:rPr>
          <w:rFonts w:ascii="Times New Roman" w:eastAsia="宋体" w:hAnsi="Times New Roman" w:cs="宋体"/>
          <w:color w:val="000000"/>
          <w:szCs w:val="24"/>
        </w:rPr>
        <w:tab/>
        <w:t xml:space="preserve">D. </w:t>
      </w:r>
      <w:r w:rsidRPr="003D2C72">
        <w:rPr>
          <w:rFonts w:ascii="宋体" w:eastAsia="宋体" w:hAnsi="宋体" w:cs="宋体"/>
          <w:color w:val="000000"/>
          <w:szCs w:val="24"/>
        </w:rPr>
        <w:t>纸盒左右两侧均应放置潮湿的土壤</w:t>
      </w:r>
    </w:p>
    <w:p w14:paraId="76CEA376"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B</w:t>
      </w:r>
    </w:p>
    <w:p w14:paraId="7061DE46"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75991FBC"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）科学探究的一般过程：提出问题、作出假设、制定计划、实施计划、得出结论、表达和交流。</w:t>
      </w:r>
    </w:p>
    <w:p w14:paraId="0E635654"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）对照实验：在探究某种条件对研究对象的影响时，对研究对象进行的除了该条件不同以外，其他条件都相同的实验。对照实验所要探究的条件就是实验的唯一变量。因此，</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探究光对鼠妇生活的影响</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实验变量是光照，除光照不同外其他条件如鼠妇数量、土壤潮湿度等都要相同。</w:t>
      </w:r>
    </w:p>
    <w:p w14:paraId="13F37EB4"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．一只鼠妇数量太少，存在偶然性，如采集的鼠妇生病、或受其它非生物因素的影响、处于特殊生长时期等都会导致实验结论出错。因此，纸盒左右两侧不能各放</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只鼠妇，</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错误。</w:t>
      </w:r>
    </w:p>
    <w:p w14:paraId="7F507CFA"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．对照实验所要探究的条件就是实验的唯一变量，因此探究</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湿度对鼠妇分布的影响</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实验中唯一不同的变量是湿度，除湿度不同外，其它条件如鼠妇的数量、光照强度等都相同，因此改进意见正确的是纸盒左右两侧均应放置黑暗的条件，</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正确。</w:t>
      </w:r>
    </w:p>
    <w:p w14:paraId="4DD78EDC"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CD</w:t>
      </w:r>
      <w:r w:rsidRPr="003D2C72">
        <w:rPr>
          <w:rFonts w:ascii="Times New Roman" w:eastAsia="宋体" w:hAnsi="Times New Roman" w:cs="宋体"/>
          <w:color w:val="000000"/>
          <w:szCs w:val="24"/>
        </w:rPr>
        <w:t>．实验中除了土壤潮湿度不同以外，其他条件都应相同。因此纸盒左右两侧均应设置干燥和潮湿的环境条件，</w:t>
      </w:r>
      <w:r w:rsidRPr="003D2C72">
        <w:rPr>
          <w:rFonts w:ascii="Times New Roman" w:eastAsia="宋体" w:hAnsi="Times New Roman" w:cs="宋体"/>
          <w:color w:val="000000"/>
          <w:szCs w:val="24"/>
        </w:rPr>
        <w:t>CD</w:t>
      </w:r>
      <w:r w:rsidRPr="003D2C72">
        <w:rPr>
          <w:rFonts w:ascii="Times New Roman" w:eastAsia="宋体" w:hAnsi="Times New Roman" w:cs="宋体"/>
          <w:color w:val="000000"/>
          <w:szCs w:val="24"/>
        </w:rPr>
        <w:t>错误。</w:t>
      </w:r>
    </w:p>
    <w:p w14:paraId="61907A7E"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w:t>
      </w:r>
    </w:p>
    <w:p w14:paraId="7EB8152D"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16. </w:t>
      </w:r>
      <w:r w:rsidRPr="003D2C72">
        <w:rPr>
          <w:rFonts w:ascii="宋体" w:eastAsia="宋体" w:hAnsi="宋体" w:cs="宋体"/>
          <w:color w:val="000000"/>
          <w:szCs w:val="24"/>
        </w:rPr>
        <w:t>读植物细胞吸水和失水实验图解，哪种生活现象和图示相似</w:t>
      </w:r>
    </w:p>
    <w:p w14:paraId="771164A4"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noProof/>
          <w:color w:val="000000"/>
          <w:szCs w:val="24"/>
        </w:rPr>
        <w:lastRenderedPageBreak/>
        <w:drawing>
          <wp:inline distT="0" distB="0" distL="0" distR="0" wp14:anchorId="5A88F798" wp14:editId="538F5FBA">
            <wp:extent cx="1495425" cy="962025"/>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6"/>
                    <a:stretch>
                      <a:fillRect/>
                    </a:stretch>
                  </pic:blipFill>
                  <pic:spPr>
                    <a:xfrm>
                      <a:off x="0" y="0"/>
                      <a:ext cx="1495425" cy="962025"/>
                    </a:xfrm>
                    <a:prstGeom prst="rect">
                      <a:avLst/>
                    </a:prstGeom>
                  </pic:spPr>
                </pic:pic>
              </a:graphicData>
            </a:graphic>
          </wp:inline>
        </w:drawing>
      </w:r>
    </w:p>
    <w:p w14:paraId="714EED2C"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菜农卖菜时喷水</w:t>
      </w:r>
    </w:p>
    <w:p w14:paraId="7BEDAC17"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B. </w:t>
      </w:r>
      <w:r w:rsidRPr="003D2C72">
        <w:rPr>
          <w:rFonts w:ascii="宋体" w:eastAsia="宋体" w:hAnsi="宋体" w:cs="宋体"/>
          <w:color w:val="000000"/>
          <w:szCs w:val="24"/>
        </w:rPr>
        <w:t>正常生活在盐碱地的水稻</w:t>
      </w:r>
    </w:p>
    <w:p w14:paraId="67EFD8FA"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C. </w:t>
      </w:r>
      <w:r w:rsidRPr="003D2C72">
        <w:rPr>
          <w:rFonts w:ascii="宋体" w:eastAsia="宋体" w:hAnsi="宋体" w:cs="宋体"/>
          <w:color w:val="000000"/>
          <w:szCs w:val="24"/>
        </w:rPr>
        <w:t>糖拌西红柿</w:t>
      </w:r>
    </w:p>
    <w:p w14:paraId="7763DAF0"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D. </w:t>
      </w:r>
      <w:r w:rsidRPr="003D2C72">
        <w:rPr>
          <w:rFonts w:ascii="宋体" w:eastAsia="宋体" w:hAnsi="宋体" w:cs="宋体"/>
          <w:color w:val="000000"/>
          <w:szCs w:val="24"/>
        </w:rPr>
        <w:t>萝卜条放在清水中</w:t>
      </w:r>
    </w:p>
    <w:p w14:paraId="4CD32D83"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C</w:t>
      </w:r>
    </w:p>
    <w:p w14:paraId="5C85CC09"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13F1601F"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植物细胞吸水和失水的原理是细胞外部溶液的浓度大于细胞内部浓度，是失水；细胞外部溶液的浓度小于细胞内部浓度，是吸水。吸水还是失水取决于细胞液浓度与周围环境溶液的浓度大小。二者的差越大吸水或失水的动力就越大。</w:t>
      </w:r>
    </w:p>
    <w:p w14:paraId="2E01397D"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）图中表示细胞失水。</w:t>
      </w:r>
    </w:p>
    <w:p w14:paraId="00073B0B"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．菜农卖菜时喷水使萎蔫的菜吸水坚挺。利用的原理是细胞吸水，不符合题意。</w:t>
      </w:r>
    </w:p>
    <w:p w14:paraId="3070C52D"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．水稻可以在盐碱地正常生长是因为其根毛细胞液浓度大于盐碱地土壤溶液浓度，植物才能正常吸水，不符合题意。</w:t>
      </w:r>
    </w:p>
    <w:p w14:paraId="71492151"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图中箭头表示水分从细胞内渗透到细胞外，细胞皱缩，质壁分离，因此显示的是细胞失水。糖拌西红柿一段时间后会看见盘中汁液变多，这是细胞失水而成的。因为这时糖溶液浓度比细胞内部浓度大，细胞失水，符合题意。</w:t>
      </w:r>
    </w:p>
    <w:p w14:paraId="1D902354"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．萝卜条在清水中，细胞的细胞液浓度大于清水浓度，细胞吸水，萝卜条会变得硬挺，不符合题意。</w:t>
      </w:r>
    </w:p>
    <w:p w14:paraId="3DA80D94"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w:t>
      </w:r>
    </w:p>
    <w:p w14:paraId="731DCC37"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17. </w:t>
      </w:r>
      <w:r w:rsidRPr="003D2C72">
        <w:rPr>
          <w:rFonts w:ascii="宋体" w:eastAsia="宋体" w:hAnsi="宋体" w:cs="宋体"/>
          <w:color w:val="000000"/>
          <w:szCs w:val="24"/>
        </w:rPr>
        <w:t>莲藕是人们常吃的食材。藕折断后出现“藕断丝连”现象，其中的每一根藕丝通常都含有</w:t>
      </w:r>
      <w:r w:rsidRPr="003D2C72">
        <w:rPr>
          <w:rFonts w:ascii="Times New Roman" w:eastAsia="Times New Roman" w:hAnsi="Times New Roman" w:cs="Times New Roman"/>
          <w:color w:val="000000"/>
          <w:szCs w:val="24"/>
        </w:rPr>
        <w:t>3</w:t>
      </w:r>
      <w:r w:rsidRPr="003D2C72">
        <w:rPr>
          <w:rFonts w:ascii="宋体" w:eastAsia="宋体" w:hAnsi="宋体" w:cs="宋体"/>
          <w:color w:val="000000"/>
          <w:szCs w:val="24"/>
        </w:rPr>
        <w:t>～</w:t>
      </w:r>
      <w:r w:rsidRPr="003D2C72">
        <w:rPr>
          <w:rFonts w:ascii="Times New Roman" w:eastAsia="Times New Roman" w:hAnsi="Times New Roman" w:cs="Times New Roman"/>
          <w:color w:val="000000"/>
          <w:szCs w:val="24"/>
        </w:rPr>
        <w:t>8</w:t>
      </w:r>
      <w:r w:rsidRPr="003D2C72">
        <w:rPr>
          <w:rFonts w:ascii="宋体" w:eastAsia="宋体" w:hAnsi="宋体" w:cs="宋体"/>
          <w:color w:val="000000"/>
          <w:szCs w:val="24"/>
        </w:rPr>
        <w:t>根导管。这些“丝”属于（</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w:t>
      </w:r>
    </w:p>
    <w:p w14:paraId="593057EF" w14:textId="77777777" w:rsidR="003D2C72" w:rsidRPr="003D2C72" w:rsidRDefault="003D2C72" w:rsidP="003D2C72">
      <w:pPr>
        <w:tabs>
          <w:tab w:val="left" w:pos="2436"/>
          <w:tab w:val="left" w:pos="4873"/>
          <w:tab w:val="left" w:pos="7309"/>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输导组织</w:t>
      </w:r>
      <w:r w:rsidRPr="003D2C72">
        <w:rPr>
          <w:rFonts w:ascii="Times New Roman" w:eastAsia="宋体" w:hAnsi="Times New Roman" w:cs="宋体"/>
          <w:color w:val="000000"/>
          <w:szCs w:val="24"/>
        </w:rPr>
        <w:tab/>
        <w:t xml:space="preserve">B. </w:t>
      </w:r>
      <w:r w:rsidRPr="003D2C72">
        <w:rPr>
          <w:rFonts w:ascii="宋体" w:eastAsia="宋体" w:hAnsi="宋体" w:cs="宋体"/>
          <w:color w:val="000000"/>
          <w:szCs w:val="24"/>
        </w:rPr>
        <w:t>保护组织</w:t>
      </w:r>
      <w:r w:rsidRPr="003D2C72">
        <w:rPr>
          <w:rFonts w:ascii="Times New Roman" w:eastAsia="宋体" w:hAnsi="Times New Roman" w:cs="宋体"/>
          <w:color w:val="000000"/>
          <w:szCs w:val="24"/>
        </w:rPr>
        <w:tab/>
        <w:t xml:space="preserve">C. </w:t>
      </w:r>
      <w:r w:rsidRPr="003D2C72">
        <w:rPr>
          <w:rFonts w:ascii="宋体" w:eastAsia="宋体" w:hAnsi="宋体" w:cs="宋体"/>
          <w:color w:val="000000"/>
          <w:szCs w:val="24"/>
        </w:rPr>
        <w:t>机械组织</w:t>
      </w:r>
      <w:r w:rsidRPr="003D2C72">
        <w:rPr>
          <w:rFonts w:ascii="Times New Roman" w:eastAsia="宋体" w:hAnsi="Times New Roman" w:cs="宋体"/>
          <w:color w:val="000000"/>
          <w:szCs w:val="24"/>
        </w:rPr>
        <w:tab/>
        <w:t xml:space="preserve">D. </w:t>
      </w:r>
      <w:r w:rsidRPr="003D2C72">
        <w:rPr>
          <w:rFonts w:ascii="宋体" w:eastAsia="宋体" w:hAnsi="宋体" w:cs="宋体"/>
          <w:color w:val="000000"/>
          <w:szCs w:val="24"/>
        </w:rPr>
        <w:t>营养组织</w:t>
      </w:r>
    </w:p>
    <w:p w14:paraId="2EAA52B4"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A</w:t>
      </w:r>
    </w:p>
    <w:p w14:paraId="573385ED"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6EA5BA53"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【分析】植物的组织主要有分生组织、保护组织、营养组织、输导组织和机械组织等，它们各有一定的功能。</w:t>
      </w:r>
    </w:p>
    <w:p w14:paraId="66E9EB33"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．输导组织贯穿于根、茎、叶等处，细胞呈长管形，细胞间以不同方式相互联系，运输水、无机盐、营养物质，所以藕折断后出现</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藕断丝连</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现象，其中的每一根藕丝通常都含有</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8</w:t>
      </w:r>
      <w:r w:rsidRPr="003D2C72">
        <w:rPr>
          <w:rFonts w:ascii="Times New Roman" w:eastAsia="宋体" w:hAnsi="Times New Roman" w:cs="宋体"/>
          <w:color w:val="000000"/>
          <w:szCs w:val="24"/>
        </w:rPr>
        <w:t>根导管。这些</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丝</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属于输导组织，故</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符合题意。</w:t>
      </w:r>
    </w:p>
    <w:p w14:paraId="36F0F6D8"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lastRenderedPageBreak/>
        <w:t>B</w:t>
      </w:r>
      <w:r w:rsidRPr="003D2C72">
        <w:rPr>
          <w:rFonts w:ascii="Times New Roman" w:eastAsia="宋体" w:hAnsi="Times New Roman" w:cs="宋体"/>
          <w:color w:val="000000"/>
          <w:szCs w:val="24"/>
        </w:rPr>
        <w:t>．保护组织一般都分布在植物体的表面，细胞排列紧密，没有细胞间隙，而且在与空气接触的细胞壁上有着角质，对内部各种组织起保护作用，故</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不符合题意。</w:t>
      </w:r>
    </w:p>
    <w:p w14:paraId="553A84D9"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．机械组织分布于茎、叶柄、叶片、花柄等部分，细胞壁厚壁，起支持作用，故</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不符合题意。</w:t>
      </w:r>
    </w:p>
    <w:p w14:paraId="41076481"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．营养组织分布在植物的果肉、叶肉、茎中央的髓等，细胞壁薄，液泡大，</w:t>
      </w:r>
      <w:r w:rsidRPr="003D2C72">
        <w:rPr>
          <w:rFonts w:ascii="Times New Roman" w:eastAsia="宋体" w:hAnsi="Times New Roman" w:cs="宋体"/>
          <w:color w:val="000000"/>
          <w:szCs w:val="24"/>
        </w:rPr>
        <w:t xml:space="preserve"> </w:t>
      </w:r>
      <w:r w:rsidRPr="003D2C72">
        <w:rPr>
          <w:rFonts w:ascii="Times New Roman" w:eastAsia="宋体" w:hAnsi="Times New Roman" w:cs="宋体"/>
          <w:color w:val="000000"/>
          <w:szCs w:val="24"/>
        </w:rPr>
        <w:t>有储存营养物质的功能，故</w:t>
      </w: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不符合题意。</w:t>
      </w:r>
    </w:p>
    <w:p w14:paraId="53A78360"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w:t>
      </w:r>
    </w:p>
    <w:p w14:paraId="5C67E3E6"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18. </w:t>
      </w:r>
      <w:r w:rsidRPr="003D2C72">
        <w:rPr>
          <w:rFonts w:ascii="宋体" w:eastAsia="宋体" w:hAnsi="宋体" w:cs="宋体"/>
          <w:color w:val="000000"/>
          <w:szCs w:val="24"/>
        </w:rPr>
        <w:t>下列关于种子结构的叙述错误的是（</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w:t>
      </w:r>
    </w:p>
    <w:p w14:paraId="189EC938"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大豆种子的结构包括种皮和胚两部分</w:t>
      </w:r>
    </w:p>
    <w:p w14:paraId="1E9A3AF1"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B. </w:t>
      </w:r>
      <w:r w:rsidRPr="003D2C72">
        <w:rPr>
          <w:rFonts w:ascii="宋体" w:eastAsia="宋体" w:hAnsi="宋体" w:cs="宋体"/>
          <w:color w:val="000000"/>
          <w:szCs w:val="24"/>
        </w:rPr>
        <w:t>大豆种子的胚由胚芽</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、胚轴</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、胚根、子叶四部分组成</w:t>
      </w:r>
    </w:p>
    <w:p w14:paraId="1DD401F9"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C. </w:t>
      </w:r>
      <w:r w:rsidRPr="003D2C72">
        <w:rPr>
          <w:rFonts w:ascii="宋体" w:eastAsia="宋体" w:hAnsi="宋体" w:cs="宋体"/>
          <w:color w:val="000000"/>
          <w:szCs w:val="24"/>
        </w:rPr>
        <w:t>一粒玉米种子有一片子叶，一粒大豆种子有两片子叶</w:t>
      </w:r>
    </w:p>
    <w:p w14:paraId="695C7FCD"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D. </w:t>
      </w:r>
      <w:r w:rsidRPr="003D2C72">
        <w:rPr>
          <w:rFonts w:ascii="宋体" w:eastAsia="宋体" w:hAnsi="宋体" w:cs="宋体"/>
          <w:color w:val="000000"/>
          <w:szCs w:val="24"/>
        </w:rPr>
        <w:t>种子中的子叶发育为叶，胚芽发育为芽，胚轴发育为茎，胚根发育为根</w:t>
      </w:r>
    </w:p>
    <w:p w14:paraId="1C9FCD37"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D</w:t>
      </w:r>
    </w:p>
    <w:p w14:paraId="3990867B"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7883EBCE"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【分析】双子叶植物种子结构包括种皮和胚两部分，单子叶植物种子结构包括种皮、胚和胚乳三部分。大豆种子由种皮和胚两部分组成，据此答题。</w:t>
      </w:r>
    </w:p>
    <w:p w14:paraId="77FA36D8"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．大豆种子的结构包括种皮和胚两部分，</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正确。</w:t>
      </w:r>
    </w:p>
    <w:p w14:paraId="5516E3CB"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．大豆种子</w:t>
      </w:r>
      <w:r w:rsidRPr="003D2C72">
        <w:rPr>
          <w:rFonts w:ascii="Times New Roman" w:eastAsia="宋体" w:hAnsi="Times New Roman" w:cs="宋体"/>
          <w:noProof/>
          <w:color w:val="000000"/>
          <w:szCs w:val="24"/>
        </w:rPr>
        <w:drawing>
          <wp:inline distT="0" distB="0" distL="0" distR="0" wp14:anchorId="3E5856C9" wp14:editId="5E062C4B">
            <wp:extent cx="133350" cy="17780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sidRPr="003D2C72">
        <w:rPr>
          <w:rFonts w:ascii="Times New Roman" w:eastAsia="宋体" w:hAnsi="Times New Roman" w:cs="宋体"/>
          <w:color w:val="000000"/>
          <w:szCs w:val="24"/>
        </w:rPr>
        <w:t>胚由胚芽、胚轴、胚根、子叶四部分组成，是种子的主要结构，</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正确。</w:t>
      </w:r>
    </w:p>
    <w:p w14:paraId="6A2DCF2A"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．玉米种子有一片子叶，属于单子叶植物，大豆种子有两片子叶，属于双子叶植物，</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正确</w:t>
      </w:r>
      <w:r w:rsidRPr="003D2C72">
        <w:rPr>
          <w:rFonts w:ascii="Times New Roman" w:eastAsia="宋体" w:hAnsi="Times New Roman" w:cs="宋体"/>
          <w:noProof/>
          <w:color w:val="000000"/>
          <w:position w:val="-12"/>
          <w:szCs w:val="24"/>
        </w:rPr>
        <w:drawing>
          <wp:inline distT="0" distB="0" distL="0" distR="0" wp14:anchorId="2DDE19D5" wp14:editId="3C91B906">
            <wp:extent cx="127000" cy="7620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pic:cNvPicPr>
                  </pic:nvPicPr>
                  <pic:blipFill>
                    <a:blip r:embed="rId20"/>
                    <a:stretch>
                      <a:fillRect/>
                    </a:stretch>
                  </pic:blipFill>
                  <pic:spPr>
                    <a:xfrm>
                      <a:off x="0" y="0"/>
                      <a:ext cx="127000" cy="76200"/>
                    </a:xfrm>
                    <a:prstGeom prst="rect">
                      <a:avLst/>
                    </a:prstGeom>
                  </pic:spPr>
                </pic:pic>
              </a:graphicData>
            </a:graphic>
          </wp:inline>
        </w:drawing>
      </w:r>
    </w:p>
    <w:p w14:paraId="7A717817"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．双子叶植物的种子中的子叶提供营养物质，胚芽发育为茎和叶，胚轴发育为连接根和茎的部分，胚根发育为根，</w:t>
      </w: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错误。</w:t>
      </w:r>
    </w:p>
    <w:p w14:paraId="6E18F187"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w:t>
      </w:r>
    </w:p>
    <w:p w14:paraId="4DF6CCE4"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【点睛】解答本题的关键是熟练掌握种子的结构以及各部分发育的情况。</w:t>
      </w:r>
    </w:p>
    <w:p w14:paraId="101F229E"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19. </w:t>
      </w:r>
      <w:r w:rsidRPr="003D2C72">
        <w:rPr>
          <w:rFonts w:ascii="宋体" w:eastAsia="宋体" w:hAnsi="宋体" w:cs="宋体"/>
          <w:color w:val="000000"/>
          <w:szCs w:val="24"/>
        </w:rPr>
        <w:t>取两粒菜豆种子，在条件适宜的情况下使其萌发，等到幼苗发育到一定时期，切去其中一株的根尖，几天后发现，被切去根尖的幼根不再生长，另一株的幼根却生长的很快，这是由于根尖中（    ）：</w:t>
      </w:r>
    </w:p>
    <w:p w14:paraId="157FCE6F"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根冠和分生区不断增加新细胞</w:t>
      </w:r>
      <w:r w:rsidRPr="003D2C72">
        <w:rPr>
          <w:rFonts w:ascii="Times New Roman" w:eastAsia="宋体" w:hAnsi="Times New Roman" w:cs="宋体"/>
          <w:color w:val="000000"/>
          <w:szCs w:val="24"/>
        </w:rPr>
        <w:tab/>
        <w:t xml:space="preserve">B. </w:t>
      </w:r>
      <w:r w:rsidRPr="003D2C72">
        <w:rPr>
          <w:rFonts w:ascii="宋体" w:eastAsia="宋体" w:hAnsi="宋体" w:cs="宋体"/>
          <w:color w:val="000000"/>
          <w:szCs w:val="24"/>
        </w:rPr>
        <w:t>伸长区细胞不断伸长和成熟区细胞分化的缘故</w:t>
      </w:r>
    </w:p>
    <w:p w14:paraId="631F334A"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C. </w:t>
      </w:r>
      <w:r w:rsidRPr="003D2C72">
        <w:rPr>
          <w:rFonts w:ascii="宋体" w:eastAsia="宋体" w:hAnsi="宋体" w:cs="宋体"/>
          <w:color w:val="000000"/>
          <w:szCs w:val="24"/>
        </w:rPr>
        <w:t>分生区和伸长区不断生长的缘故</w:t>
      </w:r>
      <w:r w:rsidRPr="003D2C72">
        <w:rPr>
          <w:rFonts w:ascii="Times New Roman" w:eastAsia="宋体" w:hAnsi="Times New Roman" w:cs="宋体"/>
          <w:color w:val="000000"/>
          <w:szCs w:val="24"/>
        </w:rPr>
        <w:tab/>
        <w:t xml:space="preserve">D. </w:t>
      </w:r>
      <w:r w:rsidRPr="003D2C72">
        <w:rPr>
          <w:rFonts w:ascii="宋体" w:eastAsia="宋体" w:hAnsi="宋体" w:cs="宋体"/>
          <w:color w:val="000000"/>
          <w:szCs w:val="24"/>
        </w:rPr>
        <w:t>分生区的细胞分裂和伸长区细胞生长的缘故</w:t>
      </w:r>
    </w:p>
    <w:p w14:paraId="3EFF9C36"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D</w:t>
      </w:r>
    </w:p>
    <w:p w14:paraId="6F18A6E5"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1FC792E2"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【分析】</w:t>
      </w:r>
      <w:r w:rsidRPr="003D2C72">
        <w:rPr>
          <w:rFonts w:ascii="宋体" w:eastAsia="宋体" w:hAnsi="宋体" w:cs="宋体"/>
          <w:color w:val="000000"/>
          <w:szCs w:val="24"/>
        </w:rPr>
        <w:t>根尖是指从根的顶端到生有根毛的一段．它的结构从顶端依次是根冠、分生区、伸长区、成熟区。</w:t>
      </w:r>
    </w:p>
    <w:p w14:paraId="465AACF6"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【详解】</w:t>
      </w:r>
      <w:r w:rsidRPr="003D2C72">
        <w:rPr>
          <w:rFonts w:ascii="宋体" w:eastAsia="宋体" w:hAnsi="宋体" w:cs="宋体"/>
          <w:color w:val="000000"/>
          <w:szCs w:val="24"/>
        </w:rPr>
        <w:t>分生区被根冠包围着，属于分生组织，细胞很小，细胞壁薄，细胞核大，细胞质浓，具有很强的分</w:t>
      </w:r>
      <w:r w:rsidRPr="003D2C72">
        <w:rPr>
          <w:rFonts w:ascii="宋体" w:eastAsia="宋体" w:hAnsi="宋体" w:cs="宋体"/>
          <w:color w:val="000000"/>
          <w:szCs w:val="24"/>
        </w:rPr>
        <w:lastRenderedPageBreak/>
        <w:t>裂能力，能够不断分裂产生新细胞，使细胞数目增加，向下补充根冠，向上转化为伸长区；伸长区在分生区上部，细胞逐渐停止分裂，开始迅速伸长，是根伸长最快的地方。因此幼根能够不断生长的主要原因是分生区细胞数目的增多和伸长区细胞体积的增大的缘故；故选</w:t>
      </w:r>
      <w:r w:rsidRPr="003D2C72">
        <w:rPr>
          <w:rFonts w:ascii="Times New Roman" w:eastAsia="Times New Roman" w:hAnsi="Times New Roman" w:cs="Times New Roman"/>
          <w:color w:val="000000"/>
          <w:szCs w:val="24"/>
        </w:rPr>
        <w:t>D</w:t>
      </w:r>
      <w:r w:rsidRPr="003D2C72">
        <w:rPr>
          <w:rFonts w:ascii="宋体" w:eastAsia="宋体" w:hAnsi="宋体" w:cs="宋体"/>
          <w:color w:val="000000"/>
          <w:szCs w:val="24"/>
        </w:rPr>
        <w:t>。</w:t>
      </w:r>
    </w:p>
    <w:p w14:paraId="1FAA3070"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【点睛】</w:t>
      </w:r>
      <w:r w:rsidRPr="003D2C72">
        <w:rPr>
          <w:rFonts w:ascii="宋体" w:eastAsia="宋体" w:hAnsi="宋体" w:cs="宋体"/>
          <w:color w:val="000000"/>
          <w:szCs w:val="24"/>
        </w:rPr>
        <w:t>分清根尖各部分的名称及功能。</w:t>
      </w:r>
    </w:p>
    <w:p w14:paraId="5F10EEB6"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20. </w:t>
      </w:r>
      <w:r w:rsidRPr="003D2C72">
        <w:rPr>
          <w:rFonts w:ascii="宋体" w:eastAsia="宋体" w:hAnsi="宋体" w:cs="宋体"/>
          <w:color w:val="000000"/>
          <w:szCs w:val="24"/>
        </w:rPr>
        <w:t>巨杉是地球上最大生命体，高达百米，而麦田里的小麦却不能长得高大粗壮，原因是小麦中没有</w:t>
      </w:r>
      <w:r w:rsidRPr="003D2C72">
        <w:rPr>
          <w:rFonts w:ascii="Times New Roman" w:eastAsia="Times New Roman" w:hAnsi="Times New Roman" w:cs="Times New Roman"/>
          <w:color w:val="000000"/>
          <w:szCs w:val="24"/>
        </w:rPr>
        <w:t>( ),</w:t>
      </w:r>
      <w:r w:rsidRPr="003D2C72">
        <w:rPr>
          <w:rFonts w:ascii="宋体" w:eastAsia="宋体" w:hAnsi="宋体" w:cs="宋体"/>
          <w:color w:val="000000"/>
          <w:szCs w:val="24"/>
        </w:rPr>
        <w:t>所以不可能和巨杉一样粗。</w:t>
      </w:r>
    </w:p>
    <w:p w14:paraId="27A29489" w14:textId="77777777" w:rsidR="003D2C72" w:rsidRPr="003D2C72" w:rsidRDefault="003D2C72" w:rsidP="003D2C72">
      <w:pPr>
        <w:tabs>
          <w:tab w:val="left" w:pos="2436"/>
          <w:tab w:val="left" w:pos="4873"/>
          <w:tab w:val="left" w:pos="7309"/>
        </w:tabs>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A. 形成层</w:t>
      </w:r>
      <w:r w:rsidRPr="003D2C72">
        <w:rPr>
          <w:rFonts w:ascii="宋体" w:eastAsia="宋体" w:hAnsi="宋体" w:cs="宋体"/>
          <w:color w:val="000000"/>
          <w:szCs w:val="24"/>
        </w:rPr>
        <w:tab/>
        <w:t>B. 韧皮部</w:t>
      </w:r>
      <w:r w:rsidRPr="003D2C72">
        <w:rPr>
          <w:rFonts w:ascii="宋体" w:eastAsia="宋体" w:hAnsi="宋体" w:cs="宋体"/>
          <w:color w:val="000000"/>
          <w:szCs w:val="24"/>
        </w:rPr>
        <w:tab/>
        <w:t>C. 木质部</w:t>
      </w:r>
      <w:r w:rsidRPr="003D2C72">
        <w:rPr>
          <w:rFonts w:ascii="宋体" w:eastAsia="宋体" w:hAnsi="宋体" w:cs="宋体"/>
          <w:color w:val="000000"/>
          <w:szCs w:val="24"/>
        </w:rPr>
        <w:tab/>
        <w:t>D. 髓</w:t>
      </w:r>
    </w:p>
    <w:p w14:paraId="23290C23"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A</w:t>
      </w:r>
    </w:p>
    <w:p w14:paraId="78C34F50"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77C69D88"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【分析】木本植物的茎能逐年加粗是因为茎中有形成层。</w:t>
      </w:r>
    </w:p>
    <w:p w14:paraId="199652C9"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木本植物茎包括树皮、木质部和髓，其中维管束由韧皮部、形成层和木质部组成。形成层是位于木质部与韧皮部之间的一种分生组织，能不断的进行细胞分裂，可以不断向内产生新的木质部与向外产生新的韧皮部，使植物的茎不断长粗。所以，巨杉高达百米，而麦田里的小麦却不能长得高大粗壮，原因是小麦中没有形成层。</w:t>
      </w:r>
    </w:p>
    <w:p w14:paraId="36F29D8C"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w:t>
      </w:r>
    </w:p>
    <w:p w14:paraId="1492C400"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21. </w:t>
      </w:r>
      <w:r w:rsidRPr="003D2C72">
        <w:rPr>
          <w:rFonts w:ascii="宋体" w:eastAsia="宋体" w:hAnsi="宋体" w:cs="宋体"/>
          <w:color w:val="000000"/>
          <w:szCs w:val="24"/>
        </w:rPr>
        <w:t>叶是绿色植物进行光合作用的主要器官。下列有关植物叶的说法错误的是</w:t>
      </w:r>
    </w:p>
    <w:p w14:paraId="5D75FA0E"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叶片中，有机物的</w:t>
      </w:r>
      <w:r w:rsidRPr="003D2C72">
        <w:rPr>
          <w:rFonts w:ascii="Times New Roman" w:eastAsia="Times New Roman" w:hAnsi="Times New Roman" w:cs="Times New Roman"/>
          <w:color w:val="000000"/>
          <w:szCs w:val="24"/>
        </w:rPr>
        <w:t>“</w:t>
      </w:r>
      <w:r w:rsidRPr="003D2C72">
        <w:rPr>
          <w:rFonts w:ascii="宋体" w:eastAsia="宋体" w:hAnsi="宋体" w:cs="宋体"/>
          <w:color w:val="000000"/>
          <w:szCs w:val="24"/>
        </w:rPr>
        <w:t>加工厂</w:t>
      </w:r>
      <w:r w:rsidRPr="003D2C72">
        <w:rPr>
          <w:rFonts w:ascii="Times New Roman" w:eastAsia="Times New Roman" w:hAnsi="Times New Roman" w:cs="Times New Roman"/>
          <w:color w:val="000000"/>
          <w:szCs w:val="24"/>
        </w:rPr>
        <w:t>”</w:t>
      </w:r>
      <w:r w:rsidRPr="003D2C72">
        <w:rPr>
          <w:rFonts w:ascii="宋体" w:eastAsia="宋体" w:hAnsi="宋体" w:cs="宋体"/>
          <w:color w:val="000000"/>
          <w:szCs w:val="24"/>
        </w:rPr>
        <w:t>是叶绿体</w:t>
      </w:r>
    </w:p>
    <w:p w14:paraId="1206E4EC"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B. </w:t>
      </w:r>
      <w:r w:rsidRPr="003D2C72">
        <w:rPr>
          <w:rFonts w:ascii="宋体" w:eastAsia="宋体" w:hAnsi="宋体" w:cs="宋体"/>
          <w:color w:val="000000"/>
          <w:szCs w:val="24"/>
        </w:rPr>
        <w:t>叶片中含有叶绿体的细胞，主要是叶肉细胞</w:t>
      </w:r>
    </w:p>
    <w:p w14:paraId="2D88F28C"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C. </w:t>
      </w:r>
      <w:r w:rsidRPr="003D2C72">
        <w:rPr>
          <w:rFonts w:ascii="宋体" w:eastAsia="宋体" w:hAnsi="宋体" w:cs="宋体"/>
          <w:color w:val="000000"/>
          <w:szCs w:val="24"/>
        </w:rPr>
        <w:t>叶脉中有导管和筛管，筛管是运输有机养料的通道</w:t>
      </w:r>
    </w:p>
    <w:p w14:paraId="79CDC344"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D. </w:t>
      </w:r>
      <w:r w:rsidRPr="003D2C72">
        <w:rPr>
          <w:rFonts w:ascii="宋体" w:eastAsia="宋体" w:hAnsi="宋体" w:cs="宋体"/>
          <w:color w:val="000000"/>
          <w:szCs w:val="24"/>
        </w:rPr>
        <w:t>银边天兰葵叶片的银边部分，也可以进行光合作用</w:t>
      </w:r>
    </w:p>
    <w:p w14:paraId="65C902CF"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D</w:t>
      </w:r>
    </w:p>
    <w:p w14:paraId="6B7DA9D2"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4EE8C956"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【分析】植物的光合作用是在叶绿体里利用光能把二氧化碳和水合成有机物，释放氧气，同时把光能转变成化学能储存在合成的有机物中的过程。</w:t>
      </w:r>
    </w:p>
    <w:p w14:paraId="5380BF62"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．叶绿体是植物进行光合作用的场所，能将太阳能转化为多种形式的能量，是细胞内的能量转化器，被称为绿色植物细胞中的有机物的</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加工厂</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正确。</w:t>
      </w:r>
    </w:p>
    <w:p w14:paraId="0D3AF5F6"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．植物的叶片是绿色的是因为叶绿体里含有叶绿素的原因，叶绿体是进行光合作用的场所，</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正确。</w:t>
      </w:r>
    </w:p>
    <w:p w14:paraId="29FA8C4D"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．叶脉中的筛管是植物体内运输有机养料的通道，导管可运输水和无机盐，</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正确。</w:t>
      </w:r>
    </w:p>
    <w:p w14:paraId="0BE526B7"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．叶绿体是植物进行光合作用的场所，银边天兰葵叶片的银边部分不含叶绿体，不可以进行光合作用，</w:t>
      </w: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错误。</w:t>
      </w:r>
    </w:p>
    <w:p w14:paraId="710AEB8E"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w:t>
      </w:r>
    </w:p>
    <w:p w14:paraId="4AFBA5D0"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lastRenderedPageBreak/>
        <w:t xml:space="preserve">22. </w:t>
      </w:r>
      <w:r w:rsidRPr="003D2C72">
        <w:rPr>
          <w:rFonts w:ascii="宋体" w:eastAsia="宋体" w:hAnsi="宋体" w:cs="宋体"/>
          <w:color w:val="000000"/>
          <w:szCs w:val="24"/>
        </w:rPr>
        <w:t>下列农业生产措施与所依据生物学原理的对应关系，错误的是（</w:t>
      </w:r>
      <w:r w:rsidRPr="003D2C72">
        <w:rPr>
          <w:rFonts w:ascii="Times New Roman" w:eastAsia="Times New Roman" w:hAnsi="Times New Roman" w:cs="Times New Roman"/>
          <w:color w:val="000000"/>
          <w:szCs w:val="24"/>
        </w:rPr>
        <w:t xml:space="preserve">    </w:t>
      </w:r>
      <w:r w:rsidRPr="003D2C72">
        <w:rPr>
          <w:rFonts w:ascii="宋体" w:eastAsia="宋体" w:hAnsi="宋体" w:cs="宋体"/>
          <w:color w:val="000000"/>
          <w:szCs w:val="24"/>
        </w:rPr>
        <w:t>）</w:t>
      </w:r>
    </w:p>
    <w:p w14:paraId="331506E3"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向蔬菜大棚中施气肥——促进蔬菜的呼吸作用</w:t>
      </w:r>
    </w:p>
    <w:p w14:paraId="48B602A3"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B. </w:t>
      </w:r>
      <w:r w:rsidRPr="003D2C72">
        <w:rPr>
          <w:rFonts w:ascii="宋体" w:eastAsia="宋体" w:hAnsi="宋体" w:cs="宋体"/>
          <w:color w:val="000000"/>
          <w:szCs w:val="24"/>
        </w:rPr>
        <w:t>幼苗带土移栽——保护幼根和根乇</w:t>
      </w:r>
    </w:p>
    <w:p w14:paraId="09900EB2"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C. </w:t>
      </w:r>
      <w:r w:rsidRPr="003D2C72">
        <w:rPr>
          <w:rFonts w:ascii="宋体" w:eastAsia="宋体" w:hAnsi="宋体" w:cs="宋体"/>
          <w:color w:val="000000"/>
          <w:szCs w:val="24"/>
        </w:rPr>
        <w:t>合理密植——提高光合作用的效率</w:t>
      </w:r>
    </w:p>
    <w:p w14:paraId="76907038"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D. </w:t>
      </w:r>
      <w:r w:rsidRPr="003D2C72">
        <w:rPr>
          <w:rFonts w:ascii="宋体" w:eastAsia="宋体" w:hAnsi="宋体" w:cs="宋体"/>
          <w:color w:val="000000"/>
          <w:szCs w:val="24"/>
        </w:rPr>
        <w:t>粮食收获后及时晾晒——抑制种子的呼吸作用</w:t>
      </w:r>
    </w:p>
    <w:p w14:paraId="1E2DFEF8"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A</w:t>
      </w:r>
    </w:p>
    <w:p w14:paraId="659B35DA"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0E6DCA29"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【分析】</w:t>
      </w:r>
      <w:r w:rsidRPr="003D2C72">
        <w:rPr>
          <w:rFonts w:ascii="宋体" w:eastAsia="宋体" w:hAnsi="宋体" w:cs="宋体"/>
          <w:color w:val="000000"/>
          <w:szCs w:val="24"/>
        </w:rPr>
        <w:t>呼吸作用的原理是在线粒体里在氧气的作用下把有机物分解成二氧化碳和水，同时释放能量。影响呼吸作用的因素：温度、水分、氧浓度、二氧化碳浓度。</w:t>
      </w:r>
    </w:p>
    <w:p w14:paraId="24F131D5"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绿色植物通过叶绿体，利用光能，把二氧化碳和水转化成储存能量的有机物，并且释放出氧气的过程，叫做光合作用。影响光合作用效率的环境因素有：光照、温度、二氧化碳的浓度等。</w:t>
      </w:r>
    </w:p>
    <w:p w14:paraId="54116EED"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【详解】</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w:t>
      </w:r>
      <w:r w:rsidRPr="003D2C72">
        <w:rPr>
          <w:rFonts w:ascii="宋体" w:eastAsia="宋体" w:hAnsi="宋体" w:cs="宋体"/>
          <w:color w:val="000000"/>
          <w:szCs w:val="24"/>
        </w:rPr>
        <w:t>二氧化碳是光合作用的原料，其浓度影响光合作用的强度。温室种植蔬菜可适当提高大棚内二氧化碳的浓度，以提高产量。故向蔬菜大棚中施气肥，促进蔬菜的光合作用，</w:t>
      </w:r>
      <w:r w:rsidRPr="003D2C72">
        <w:rPr>
          <w:rFonts w:ascii="Times New Roman" w:eastAsia="Times New Roman" w:hAnsi="Times New Roman" w:cs="Times New Roman"/>
          <w:color w:val="000000"/>
          <w:szCs w:val="24"/>
        </w:rPr>
        <w:t>A</w:t>
      </w:r>
      <w:r w:rsidRPr="003D2C72">
        <w:rPr>
          <w:rFonts w:ascii="宋体" w:eastAsia="宋体" w:hAnsi="宋体" w:cs="宋体"/>
          <w:color w:val="000000"/>
          <w:szCs w:val="24"/>
        </w:rPr>
        <w:t>错误。</w:t>
      </w:r>
    </w:p>
    <w:p w14:paraId="3BD95CEE"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．移栽植物应尽量在幼苗期，幼苗期植物的根系较小，有利于带土移栽，这是为了保护幼根和根毛，减少幼根和根毛折断。提高根的吸水能力，从而提高移栽植株的成活率，</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正确。</w:t>
      </w:r>
    </w:p>
    <w:p w14:paraId="1CCEE058"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．合理密植能充分利用光照，能提高光合作用效率，提高农作物的产量，</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正确。</w:t>
      </w:r>
    </w:p>
    <w:p w14:paraId="47814731"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．粮食收获后及时晾晒，利用减少水分，抑制种子的呼吸作用，延长了种子的储存时间，</w:t>
      </w: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正确。</w:t>
      </w:r>
    </w:p>
    <w:p w14:paraId="4594F79F"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w:t>
      </w:r>
    </w:p>
    <w:p w14:paraId="7EEC59E9"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23. </w:t>
      </w:r>
      <w:r w:rsidRPr="003D2C72">
        <w:rPr>
          <w:rFonts w:ascii="宋体" w:eastAsia="宋体" w:hAnsi="宋体" w:cs="宋体"/>
          <w:color w:val="000000"/>
          <w:szCs w:val="24"/>
        </w:rPr>
        <w:t>小华同学取两根粗细相同、长度相等的樟树枝条，并将其中一枝条的叶片全部摘除，再分别插入装有等体积红色溶液的两烧杯中，并标号为甲、乙两组，如图所示。将两烧杯放置在阳光下静置一段时间后，发现有一烧杯中的红色溶液下降明显。试问溶液下降明显的组别和枝条被染成红色的部位分别是（　　）</w:t>
      </w:r>
    </w:p>
    <w:p w14:paraId="4C4246F7"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noProof/>
          <w:color w:val="000000"/>
          <w:szCs w:val="24"/>
        </w:rPr>
        <w:drawing>
          <wp:inline distT="0" distB="0" distL="0" distR="0" wp14:anchorId="3D74014F" wp14:editId="2662FD48">
            <wp:extent cx="1323975" cy="1019175"/>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pic:cNvPicPr>
                  </pic:nvPicPr>
                  <pic:blipFill>
                    <a:blip r:embed="rId8"/>
                    <a:stretch>
                      <a:fillRect/>
                    </a:stretch>
                  </pic:blipFill>
                  <pic:spPr>
                    <a:xfrm>
                      <a:off x="0" y="0"/>
                      <a:ext cx="1323975" cy="1019175"/>
                    </a:xfrm>
                    <a:prstGeom prst="rect">
                      <a:avLst/>
                    </a:prstGeom>
                  </pic:spPr>
                </pic:pic>
              </a:graphicData>
            </a:graphic>
          </wp:inline>
        </w:drawing>
      </w:r>
    </w:p>
    <w:p w14:paraId="25A94D5F"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甲、韧皮部</w:t>
      </w:r>
      <w:r w:rsidRPr="003D2C72">
        <w:rPr>
          <w:rFonts w:ascii="Times New Roman" w:eastAsia="宋体" w:hAnsi="Times New Roman" w:cs="宋体"/>
          <w:color w:val="000000"/>
          <w:szCs w:val="24"/>
        </w:rPr>
        <w:tab/>
        <w:t xml:space="preserve">B. </w:t>
      </w:r>
      <w:r w:rsidRPr="003D2C72">
        <w:rPr>
          <w:rFonts w:ascii="宋体" w:eastAsia="宋体" w:hAnsi="宋体" w:cs="宋体"/>
          <w:color w:val="000000"/>
          <w:szCs w:val="24"/>
        </w:rPr>
        <w:t>甲、木质部</w:t>
      </w:r>
    </w:p>
    <w:p w14:paraId="6B09EE9B" w14:textId="77777777" w:rsidR="003D2C72" w:rsidRPr="003D2C72" w:rsidRDefault="003D2C72" w:rsidP="003D2C72">
      <w:pPr>
        <w:tabs>
          <w:tab w:val="left" w:pos="4873"/>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C. </w:t>
      </w:r>
      <w:r w:rsidRPr="003D2C72">
        <w:rPr>
          <w:rFonts w:ascii="宋体" w:eastAsia="宋体" w:hAnsi="宋体" w:cs="宋体"/>
          <w:color w:val="000000"/>
          <w:szCs w:val="24"/>
        </w:rPr>
        <w:t>乙、韧皮部</w:t>
      </w:r>
      <w:r w:rsidRPr="003D2C72">
        <w:rPr>
          <w:rFonts w:ascii="Times New Roman" w:eastAsia="宋体" w:hAnsi="Times New Roman" w:cs="宋体"/>
          <w:color w:val="000000"/>
          <w:szCs w:val="24"/>
        </w:rPr>
        <w:tab/>
        <w:t xml:space="preserve">D. </w:t>
      </w:r>
      <w:r w:rsidRPr="003D2C72">
        <w:rPr>
          <w:rFonts w:ascii="宋体" w:eastAsia="宋体" w:hAnsi="宋体" w:cs="宋体"/>
          <w:color w:val="000000"/>
          <w:szCs w:val="24"/>
        </w:rPr>
        <w:t>乙、木质部</w:t>
      </w:r>
    </w:p>
    <w:p w14:paraId="771399E1"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B</w:t>
      </w:r>
    </w:p>
    <w:p w14:paraId="46034A65"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0749CFB3"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【分析】</w:t>
      </w:r>
      <w:r w:rsidRPr="003D2C72">
        <w:rPr>
          <w:rFonts w:ascii="宋体" w:eastAsia="宋体" w:hAnsi="宋体" w:cs="宋体"/>
          <w:color w:val="000000"/>
          <w:szCs w:val="24"/>
        </w:rPr>
        <w:t>（1）蒸腾作用是指水分从活的植物体表面以水蒸气状态散失到大气中的过程。</w:t>
      </w:r>
    </w:p>
    <w:p w14:paraId="35B1B2B0"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（2）导管位于茎的木质部，作用是向上运输水和无机盐；筛管位于茎的韧皮部，作用是向下运输有机</w:t>
      </w:r>
      <w:r w:rsidRPr="003D2C72">
        <w:rPr>
          <w:rFonts w:ascii="宋体" w:eastAsia="宋体" w:hAnsi="宋体" w:cs="宋体"/>
          <w:color w:val="000000"/>
          <w:szCs w:val="24"/>
        </w:rPr>
        <w:lastRenderedPageBreak/>
        <w:t>物。</w:t>
      </w:r>
    </w:p>
    <w:p w14:paraId="7D20C74D"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w:t>
      </w:r>
      <w:r w:rsidRPr="003D2C72">
        <w:rPr>
          <w:rFonts w:ascii="宋体" w:eastAsia="宋体" w:hAnsi="宋体" w:cs="宋体"/>
          <w:color w:val="000000"/>
          <w:szCs w:val="24"/>
        </w:rPr>
        <w:t>植物通过蒸腾作用可以拉动水与无机盐在体内的运输，保证组织器官对水和无机盐的需要，蒸腾作用的主要器官是叶片，则有叶片甲组的蒸腾作用强于没有叶片乙组的蒸腾作用，因此甲组烧杯中的红色溶液下降明显。红色溶液是由水和无机盐组成，通过导管向上运输，导管位于木质部，因此枝条被染成红色的部位是木质部，</w:t>
      </w:r>
      <w:r w:rsidRPr="003D2C72">
        <w:rPr>
          <w:rFonts w:ascii="Times New Roman" w:eastAsia="宋体" w:hAnsi="Times New Roman" w:cs="宋体"/>
          <w:color w:val="000000"/>
          <w:szCs w:val="24"/>
        </w:rPr>
        <w:t>ACD</w:t>
      </w:r>
      <w:r w:rsidRPr="003D2C72">
        <w:rPr>
          <w:rFonts w:ascii="Times New Roman" w:eastAsia="宋体" w:hAnsi="Times New Roman" w:cs="宋体"/>
          <w:color w:val="000000"/>
          <w:szCs w:val="24"/>
        </w:rPr>
        <w:t>不符合题意，</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符合题意。</w:t>
      </w:r>
    </w:p>
    <w:p w14:paraId="6D8ACC1B"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w:t>
      </w:r>
    </w:p>
    <w:p w14:paraId="00C520D2"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24. </w:t>
      </w:r>
      <w:r w:rsidRPr="003D2C72">
        <w:rPr>
          <w:rFonts w:ascii="宋体" w:eastAsia="宋体" w:hAnsi="宋体" w:cs="宋体"/>
          <w:color w:val="000000"/>
          <w:szCs w:val="24"/>
        </w:rPr>
        <w:t>为了探究某种植物种子萌发的最适条件，某生物兴趣小组将等量相同含水量的种子置于不同温度下进行萌发，实验时保持其它环境条件适宜且相同。记录</w:t>
      </w:r>
      <w:r w:rsidRPr="003D2C72">
        <w:rPr>
          <w:rFonts w:ascii="Times New Roman" w:eastAsia="Times New Roman" w:hAnsi="Times New Roman" w:cs="Times New Roman"/>
          <w:color w:val="000000"/>
          <w:szCs w:val="24"/>
        </w:rPr>
        <w:t>7</w:t>
      </w:r>
      <w:r w:rsidRPr="003D2C72">
        <w:rPr>
          <w:rFonts w:ascii="宋体" w:eastAsia="宋体" w:hAnsi="宋体" w:cs="宋体"/>
          <w:color w:val="000000"/>
          <w:szCs w:val="24"/>
        </w:rPr>
        <w:t>天后植物种子的萌发情况，结果如下表所示，根据表中数据得出的下列结论，正确的是（    ）</w:t>
      </w:r>
    </w:p>
    <w:tbl>
      <w:tblPr>
        <w:tblW w:w="8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75"/>
        <w:gridCol w:w="720"/>
        <w:gridCol w:w="720"/>
        <w:gridCol w:w="720"/>
        <w:gridCol w:w="720"/>
        <w:gridCol w:w="720"/>
        <w:gridCol w:w="720"/>
        <w:gridCol w:w="720"/>
        <w:gridCol w:w="720"/>
        <w:gridCol w:w="720"/>
      </w:tblGrid>
      <w:tr w:rsidR="003D2C72" w:rsidRPr="003D2C72" w14:paraId="06D7BAF6" w14:textId="77777777" w:rsidTr="00920506">
        <w:trPr>
          <w:trHeight w:val="465"/>
        </w:trPr>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588D941" w14:textId="77777777" w:rsidR="003D2C72" w:rsidRPr="003D2C72" w:rsidRDefault="003D2C72" w:rsidP="003D2C72">
            <w:pPr>
              <w:spacing w:line="360" w:lineRule="auto"/>
              <w:jc w:val="center"/>
              <w:textAlignment w:val="center"/>
              <w:rPr>
                <w:rFonts w:ascii="宋体" w:eastAsia="宋体" w:hAnsi="宋体" w:cs="宋体"/>
                <w:color w:val="000000"/>
                <w:szCs w:val="24"/>
              </w:rPr>
            </w:pPr>
            <w:r w:rsidRPr="003D2C72">
              <w:rPr>
                <w:rFonts w:ascii="宋体" w:eastAsia="宋体" w:hAnsi="宋体" w:cs="宋体"/>
                <w:color w:val="000000"/>
                <w:szCs w:val="24"/>
              </w:rPr>
              <w:t>温度</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E03589A"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5</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6ABD96"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10</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F7F713"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15</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CE7259"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20</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805ABC7"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25</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C9BDD45"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30</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8449CD"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35</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8101DFB"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40</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D5AFE39"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45</w:t>
            </w:r>
          </w:p>
        </w:tc>
      </w:tr>
      <w:tr w:rsidR="003D2C72" w:rsidRPr="003D2C72" w14:paraId="52896E11" w14:textId="77777777" w:rsidTr="00920506">
        <w:trPr>
          <w:trHeight w:val="465"/>
        </w:trPr>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D2C1236"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宋体" w:eastAsia="宋体" w:hAnsi="宋体" w:cs="宋体"/>
                <w:color w:val="000000"/>
                <w:szCs w:val="24"/>
              </w:rPr>
              <w:t>种子萌发率</w:t>
            </w:r>
            <w:r w:rsidRPr="003D2C72">
              <w:rPr>
                <w:rFonts w:ascii="Times New Roman" w:eastAsia="Times New Roman" w:hAnsi="Times New Roman" w:cs="Times New Roman"/>
                <w:color w:val="000000"/>
                <w:szCs w:val="24"/>
              </w:rPr>
              <w:t>/%</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EC366DA"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9</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94D8CBD"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18</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F1D1CCE"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36</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AE6E51F"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68</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F0D1BF"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91</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FAB4D0C"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86</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B7BC32"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73</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8BBA727"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29</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08469B" w14:textId="77777777" w:rsidR="003D2C72" w:rsidRPr="003D2C72" w:rsidRDefault="003D2C72" w:rsidP="003D2C72">
            <w:pPr>
              <w:spacing w:line="360" w:lineRule="auto"/>
              <w:jc w:val="center"/>
              <w:textAlignment w:val="center"/>
              <w:rPr>
                <w:rFonts w:ascii="Times New Roman" w:eastAsia="Times New Roman" w:hAnsi="Times New Roman" w:cs="Times New Roman"/>
                <w:color w:val="000000"/>
                <w:szCs w:val="24"/>
              </w:rPr>
            </w:pPr>
            <w:r w:rsidRPr="003D2C72">
              <w:rPr>
                <w:rFonts w:ascii="Times New Roman" w:eastAsia="Times New Roman" w:hAnsi="Times New Roman" w:cs="Times New Roman"/>
                <w:color w:val="000000"/>
                <w:szCs w:val="24"/>
              </w:rPr>
              <w:t>16</w:t>
            </w:r>
          </w:p>
        </w:tc>
      </w:tr>
    </w:tbl>
    <w:p w14:paraId="7D506022"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p>
    <w:p w14:paraId="0F84F004"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A. </w:t>
      </w:r>
      <w:r w:rsidRPr="003D2C72">
        <w:rPr>
          <w:rFonts w:ascii="宋体" w:eastAsia="宋体" w:hAnsi="宋体" w:cs="宋体"/>
          <w:color w:val="000000"/>
          <w:szCs w:val="24"/>
        </w:rPr>
        <w:t>该实验设置的多组对照实验，实验变量分别是水、温度和种子的萌发率</w:t>
      </w:r>
    </w:p>
    <w:p w14:paraId="79F88013"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B. </w:t>
      </w:r>
      <w:r w:rsidRPr="003D2C72">
        <w:rPr>
          <w:rFonts w:ascii="宋体" w:eastAsia="宋体" w:hAnsi="宋体" w:cs="宋体"/>
          <w:color w:val="000000"/>
          <w:szCs w:val="24"/>
        </w:rPr>
        <w:t>随着温度的上升，该植物种子的萌发率逐渐增高</w:t>
      </w:r>
    </w:p>
    <w:p w14:paraId="4D5642B3"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C. </w:t>
      </w:r>
      <w:r w:rsidRPr="003D2C72">
        <w:rPr>
          <w:rFonts w:ascii="宋体" w:eastAsia="宋体" w:hAnsi="宋体" w:cs="宋体"/>
          <w:color w:val="000000"/>
          <w:szCs w:val="24"/>
        </w:rPr>
        <w:t>在环境温度为</w:t>
      </w:r>
      <w:r w:rsidRPr="003D2C72">
        <w:rPr>
          <w:rFonts w:ascii="Times New Roman" w:eastAsia="Times New Roman" w:hAnsi="Times New Roman" w:cs="Times New Roman"/>
          <w:color w:val="000000"/>
          <w:szCs w:val="24"/>
        </w:rPr>
        <w:t>25</w:t>
      </w:r>
      <w:r w:rsidRPr="003D2C72">
        <w:rPr>
          <w:rFonts w:ascii="宋体" w:eastAsia="宋体" w:hAnsi="宋体" w:cs="宋体"/>
          <w:color w:val="000000"/>
          <w:szCs w:val="24"/>
        </w:rPr>
        <w:t>℃时，该植物种子萌发率最高，此温度为种子萌发的最佳温度</w:t>
      </w:r>
    </w:p>
    <w:p w14:paraId="0149B927"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D. </w:t>
      </w:r>
      <w:r w:rsidRPr="003D2C72">
        <w:rPr>
          <w:rFonts w:ascii="宋体" w:eastAsia="宋体" w:hAnsi="宋体" w:cs="宋体"/>
          <w:color w:val="000000"/>
          <w:szCs w:val="24"/>
        </w:rPr>
        <w:t>该实验数据表明，该植物种子的萌发率与种子含水量无关</w:t>
      </w:r>
    </w:p>
    <w:p w14:paraId="0450C4C5"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C</w:t>
      </w:r>
    </w:p>
    <w:p w14:paraId="29996481"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7CB16AE8"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【分析】种子萌发的条件：</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环境条件适宜的温度、一定的水分、充足的空气；</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自身条件：胚是活的、发育成熟且完整的胚、足够的营养储备、不在休眠期。特别提醒：阳光、土壤不是种子萌发的条件。该题探究不同温度对含水量相同的种子萌发有没有影响？实验变量是温度，据此答题。</w:t>
      </w:r>
    </w:p>
    <w:p w14:paraId="3D5F301E"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．该实验设置多组不同温度下的对照实验，实验唯一变量是温度，其他条件如水分、空气等均相同，种子的萌发率是观察到的实验现象，</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错误。</w:t>
      </w:r>
    </w:p>
    <w:p w14:paraId="07C5CB70"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BC</w:t>
      </w:r>
      <w:r w:rsidRPr="003D2C72">
        <w:rPr>
          <w:rFonts w:ascii="Times New Roman" w:eastAsia="宋体" w:hAnsi="Times New Roman" w:cs="宋体"/>
          <w:color w:val="000000"/>
          <w:szCs w:val="24"/>
        </w:rPr>
        <w:t>．在一定的温度范围内，随着温度的升高，种子的萌发率先升高后下降，种子萌发的最适温度是</w:t>
      </w:r>
      <w:r w:rsidRPr="003D2C72">
        <w:rPr>
          <w:rFonts w:ascii="Times New Roman" w:eastAsia="宋体" w:hAnsi="Times New Roman" w:cs="宋体"/>
          <w:color w:val="000000"/>
          <w:szCs w:val="24"/>
        </w:rPr>
        <w:t>25℃</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错误，</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正确。</w:t>
      </w:r>
    </w:p>
    <w:p w14:paraId="4A1A47AD"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．该实验是探究温度对含水量相同的种子萌发的影响，不能验证种子含水量对种子萌发没有影响，</w:t>
      </w: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错误。</w:t>
      </w:r>
      <w:r w:rsidRPr="003D2C72">
        <w:rPr>
          <w:rFonts w:ascii="Times New Roman" w:eastAsia="宋体" w:hAnsi="Times New Roman" w:cs="宋体"/>
          <w:color w:val="000000"/>
          <w:szCs w:val="24"/>
        </w:rPr>
        <w:br/>
      </w:r>
    </w:p>
    <w:p w14:paraId="6D3C9654"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w:t>
      </w:r>
    </w:p>
    <w:p w14:paraId="48601697"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25. </w:t>
      </w:r>
      <w:r w:rsidRPr="003D2C72">
        <w:rPr>
          <w:rFonts w:ascii="宋体" w:eastAsia="宋体" w:hAnsi="宋体" w:cs="宋体"/>
          <w:color w:val="000000"/>
          <w:szCs w:val="24"/>
        </w:rPr>
        <w:t>根据细胞内部各部分结构的功能，下列结构相当于边防检查站的是</w:t>
      </w:r>
    </w:p>
    <w:p w14:paraId="294F8549" w14:textId="77777777" w:rsidR="003D2C72" w:rsidRPr="003D2C72" w:rsidRDefault="003D2C72" w:rsidP="003D2C72">
      <w:pPr>
        <w:tabs>
          <w:tab w:val="left" w:pos="2436"/>
          <w:tab w:val="left" w:pos="4873"/>
          <w:tab w:val="left" w:pos="7309"/>
        </w:tabs>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lastRenderedPageBreak/>
        <w:t xml:space="preserve">A. </w:t>
      </w:r>
      <w:r w:rsidRPr="003D2C72">
        <w:rPr>
          <w:rFonts w:ascii="宋体" w:eastAsia="宋体" w:hAnsi="宋体" w:cs="宋体"/>
          <w:color w:val="000000"/>
          <w:szCs w:val="24"/>
        </w:rPr>
        <w:t>细胞壁</w:t>
      </w:r>
      <w:r w:rsidRPr="003D2C72">
        <w:rPr>
          <w:rFonts w:ascii="Times New Roman" w:eastAsia="宋体" w:hAnsi="Times New Roman" w:cs="宋体"/>
          <w:color w:val="000000"/>
          <w:szCs w:val="24"/>
        </w:rPr>
        <w:tab/>
        <w:t xml:space="preserve">B. </w:t>
      </w:r>
      <w:r w:rsidRPr="003D2C72">
        <w:rPr>
          <w:rFonts w:ascii="宋体" w:eastAsia="宋体" w:hAnsi="宋体" w:cs="宋体"/>
          <w:color w:val="000000"/>
          <w:szCs w:val="24"/>
        </w:rPr>
        <w:t>细胞膜</w:t>
      </w:r>
      <w:r w:rsidRPr="003D2C72">
        <w:rPr>
          <w:rFonts w:ascii="Times New Roman" w:eastAsia="宋体" w:hAnsi="Times New Roman" w:cs="宋体"/>
          <w:color w:val="000000"/>
          <w:szCs w:val="24"/>
        </w:rPr>
        <w:tab/>
        <w:t xml:space="preserve">C. </w:t>
      </w:r>
      <w:r w:rsidRPr="003D2C72">
        <w:rPr>
          <w:rFonts w:ascii="宋体" w:eastAsia="宋体" w:hAnsi="宋体" w:cs="宋体"/>
          <w:color w:val="000000"/>
          <w:szCs w:val="24"/>
        </w:rPr>
        <w:t>细胞质</w:t>
      </w:r>
      <w:r w:rsidRPr="003D2C72">
        <w:rPr>
          <w:rFonts w:ascii="Times New Roman" w:eastAsia="宋体" w:hAnsi="Times New Roman" w:cs="宋体"/>
          <w:color w:val="000000"/>
          <w:szCs w:val="24"/>
        </w:rPr>
        <w:tab/>
        <w:t xml:space="preserve">D. </w:t>
      </w:r>
      <w:r w:rsidRPr="003D2C72">
        <w:rPr>
          <w:rFonts w:ascii="宋体" w:eastAsia="宋体" w:hAnsi="宋体" w:cs="宋体"/>
          <w:color w:val="000000"/>
          <w:szCs w:val="24"/>
        </w:rPr>
        <w:t>细胞核</w:t>
      </w:r>
    </w:p>
    <w:p w14:paraId="6AB9009B"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B</w:t>
      </w:r>
    </w:p>
    <w:p w14:paraId="56593843"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37D04924"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【分析】细胞膜能控制物质</w:t>
      </w:r>
      <w:r w:rsidRPr="003D2C72">
        <w:rPr>
          <w:rFonts w:ascii="Times New Roman" w:eastAsia="宋体" w:hAnsi="Times New Roman" w:cs="宋体"/>
          <w:noProof/>
          <w:color w:val="000000"/>
          <w:szCs w:val="24"/>
        </w:rPr>
        <w:drawing>
          <wp:inline distT="0" distB="0" distL="0" distR="0" wp14:anchorId="3E9B74DE" wp14:editId="6CDF4DF3">
            <wp:extent cx="133350" cy="17780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sidRPr="003D2C72">
        <w:rPr>
          <w:rFonts w:ascii="Times New Roman" w:eastAsia="宋体" w:hAnsi="Times New Roman" w:cs="宋体"/>
          <w:color w:val="000000"/>
          <w:szCs w:val="24"/>
        </w:rPr>
        <w:t>进出，有益的物质不随意渗出细胞，有害的物质不能随意进入细胞，相当于边防检查站。</w:t>
      </w:r>
    </w:p>
    <w:p w14:paraId="4C92CC02"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【详解】</w:t>
      </w:r>
      <w:r w:rsidRPr="003D2C72">
        <w:rPr>
          <w:rFonts w:ascii="Times New Roman" w:eastAsia="宋体" w:hAnsi="Times New Roman" w:cs="宋体"/>
          <w:color w:val="000000"/>
          <w:szCs w:val="24"/>
        </w:rPr>
        <w:t xml:space="preserve">A </w:t>
      </w:r>
      <w:r w:rsidRPr="003D2C72">
        <w:rPr>
          <w:rFonts w:ascii="Times New Roman" w:eastAsia="宋体" w:hAnsi="Times New Roman" w:cs="宋体"/>
          <w:color w:val="000000"/>
          <w:szCs w:val="24"/>
        </w:rPr>
        <w:t>．细胞壁有支持和保护作用，</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不符合题意。</w:t>
      </w:r>
    </w:p>
    <w:p w14:paraId="36A95214"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．细胞膜能控制物质的进出，能够控制有益的物质不随意渗出细胞，有害的物质不能随意进入细胞，相当边防检查站，细胞膜的这种选择性的让某些分子进入或排出细胞的特性，是细胞膜最基本的一种功能，</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符合题意。</w:t>
      </w:r>
    </w:p>
    <w:p w14:paraId="18BE8B94"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．细胞质的流动可以加速细胞与外界物质的交换，</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不符合题意。</w:t>
      </w:r>
    </w:p>
    <w:p w14:paraId="60FD7D16"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．细胞核内有遗传物质，对细胞的生命活动起着控制的作用，</w:t>
      </w:r>
      <w:r w:rsidRPr="003D2C72">
        <w:rPr>
          <w:rFonts w:ascii="Times New Roman" w:eastAsia="宋体" w:hAnsi="Times New Roman" w:cs="宋体"/>
          <w:color w:val="000000"/>
          <w:szCs w:val="24"/>
        </w:rPr>
        <w:t>D</w:t>
      </w:r>
      <w:r w:rsidRPr="003D2C72">
        <w:rPr>
          <w:rFonts w:ascii="Times New Roman" w:eastAsia="宋体" w:hAnsi="Times New Roman" w:cs="宋体"/>
          <w:color w:val="000000"/>
          <w:szCs w:val="24"/>
        </w:rPr>
        <w:t>不符合题意。</w:t>
      </w:r>
    </w:p>
    <w:p w14:paraId="77B4AA67"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故选</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w:t>
      </w:r>
    </w:p>
    <w:p w14:paraId="68FA2375" w14:textId="77777777" w:rsidR="003D2C72" w:rsidRPr="003D2C72" w:rsidRDefault="003D2C72" w:rsidP="003D2C72">
      <w:pPr>
        <w:spacing w:line="360" w:lineRule="auto"/>
        <w:jc w:val="left"/>
        <w:textAlignment w:val="center"/>
        <w:rPr>
          <w:rFonts w:ascii="宋体" w:eastAsia="宋体" w:hAnsi="宋体" w:cs="宋体"/>
          <w:b/>
          <w:color w:val="000000"/>
          <w:sz w:val="24"/>
          <w:szCs w:val="24"/>
        </w:rPr>
      </w:pPr>
      <w:r w:rsidRPr="003D2C72">
        <w:rPr>
          <w:rFonts w:ascii="宋体" w:eastAsia="宋体" w:hAnsi="宋体" w:cs="宋体"/>
          <w:b/>
          <w:color w:val="000000"/>
          <w:sz w:val="24"/>
          <w:szCs w:val="24"/>
        </w:rPr>
        <w:t>第Ⅱ卷（非选择题共</w:t>
      </w:r>
      <w:r w:rsidRPr="003D2C72">
        <w:rPr>
          <w:rFonts w:ascii="Times New Roman" w:eastAsia="Times New Roman" w:hAnsi="Times New Roman" w:cs="Times New Roman"/>
          <w:b/>
          <w:color w:val="000000"/>
          <w:sz w:val="24"/>
          <w:szCs w:val="24"/>
        </w:rPr>
        <w:t>50</w:t>
      </w:r>
      <w:r w:rsidRPr="003D2C72">
        <w:rPr>
          <w:rFonts w:ascii="宋体" w:eastAsia="宋体" w:hAnsi="宋体" w:cs="宋体"/>
          <w:b/>
          <w:color w:val="000000"/>
          <w:sz w:val="24"/>
          <w:szCs w:val="24"/>
        </w:rPr>
        <w:t>分）</w:t>
      </w:r>
    </w:p>
    <w:p w14:paraId="5F2F2B06" w14:textId="77777777" w:rsidR="003D2C72" w:rsidRPr="003D2C72" w:rsidRDefault="003D2C72" w:rsidP="003D2C72">
      <w:pPr>
        <w:spacing w:line="360" w:lineRule="auto"/>
        <w:jc w:val="left"/>
        <w:textAlignment w:val="center"/>
        <w:rPr>
          <w:rFonts w:ascii="宋体" w:eastAsia="宋体" w:hAnsi="宋体" w:cs="宋体"/>
          <w:b/>
          <w:color w:val="000000"/>
          <w:sz w:val="24"/>
          <w:szCs w:val="24"/>
        </w:rPr>
      </w:pPr>
      <w:r w:rsidRPr="003D2C72">
        <w:rPr>
          <w:rFonts w:ascii="宋体" w:eastAsia="宋体" w:hAnsi="宋体" w:cs="宋体"/>
          <w:b/>
          <w:color w:val="000000"/>
          <w:sz w:val="24"/>
          <w:szCs w:val="24"/>
        </w:rPr>
        <w:t>二、非选择（本题包括</w:t>
      </w:r>
      <w:r w:rsidRPr="003D2C72">
        <w:rPr>
          <w:rFonts w:ascii="Times New Roman" w:eastAsia="Times New Roman" w:hAnsi="Times New Roman" w:cs="Times New Roman"/>
          <w:b/>
          <w:color w:val="000000"/>
          <w:sz w:val="24"/>
          <w:szCs w:val="24"/>
        </w:rPr>
        <w:t>6</w:t>
      </w:r>
      <w:r w:rsidRPr="003D2C72">
        <w:rPr>
          <w:rFonts w:ascii="宋体" w:eastAsia="宋体" w:hAnsi="宋体" w:cs="宋体"/>
          <w:b/>
          <w:color w:val="000000"/>
          <w:sz w:val="24"/>
          <w:szCs w:val="24"/>
        </w:rPr>
        <w:t>小题，每空</w:t>
      </w:r>
      <w:r w:rsidRPr="003D2C72">
        <w:rPr>
          <w:rFonts w:ascii="Times New Roman" w:eastAsia="Times New Roman" w:hAnsi="Times New Roman" w:cs="Times New Roman"/>
          <w:b/>
          <w:color w:val="000000"/>
          <w:sz w:val="24"/>
          <w:szCs w:val="24"/>
        </w:rPr>
        <w:t>1</w:t>
      </w:r>
      <w:r w:rsidRPr="003D2C72">
        <w:rPr>
          <w:rFonts w:ascii="宋体" w:eastAsia="宋体" w:hAnsi="宋体" w:cs="宋体"/>
          <w:b/>
          <w:color w:val="000000"/>
          <w:sz w:val="24"/>
          <w:szCs w:val="24"/>
        </w:rPr>
        <w:t>分，共</w:t>
      </w:r>
      <w:r w:rsidRPr="003D2C72">
        <w:rPr>
          <w:rFonts w:ascii="Times New Roman" w:eastAsia="Times New Roman" w:hAnsi="Times New Roman" w:cs="Times New Roman"/>
          <w:b/>
          <w:color w:val="000000"/>
          <w:sz w:val="24"/>
          <w:szCs w:val="24"/>
        </w:rPr>
        <w:t>50</w:t>
      </w:r>
      <w:r w:rsidRPr="003D2C72">
        <w:rPr>
          <w:rFonts w:ascii="宋体" w:eastAsia="宋体" w:hAnsi="宋体" w:cs="宋体"/>
          <w:b/>
          <w:color w:val="000000"/>
          <w:sz w:val="24"/>
          <w:szCs w:val="24"/>
        </w:rPr>
        <w:t>分）</w:t>
      </w:r>
    </w:p>
    <w:p w14:paraId="2F92781F"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26. </w:t>
      </w:r>
      <w:r w:rsidRPr="003D2C72">
        <w:rPr>
          <w:rFonts w:ascii="宋体" w:eastAsia="宋体" w:hAnsi="宋体" w:cs="宋体"/>
          <w:color w:val="000000"/>
          <w:szCs w:val="24"/>
        </w:rPr>
        <w:t>如图为显微镜下观察洋葱鳞片叶表皮细胞临时装片的几个视野。请据图题回答问题：</w:t>
      </w:r>
    </w:p>
    <w:p w14:paraId="2117092B"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noProof/>
          <w:color w:val="000000"/>
          <w:szCs w:val="24"/>
        </w:rPr>
        <w:drawing>
          <wp:inline distT="0" distB="0" distL="0" distR="0" wp14:anchorId="4DBE534B" wp14:editId="198E535E">
            <wp:extent cx="3476625" cy="104775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pic:cNvPicPr>
                  </pic:nvPicPr>
                  <pic:blipFill>
                    <a:blip r:embed="rId9"/>
                    <a:stretch>
                      <a:fillRect/>
                    </a:stretch>
                  </pic:blipFill>
                  <pic:spPr>
                    <a:xfrm>
                      <a:off x="0" y="0"/>
                      <a:ext cx="3476625" cy="1047750"/>
                    </a:xfrm>
                    <a:prstGeom prst="rect">
                      <a:avLst/>
                    </a:prstGeom>
                  </pic:spPr>
                </pic:pic>
              </a:graphicData>
            </a:graphic>
          </wp:inline>
        </w:drawing>
      </w:r>
    </w:p>
    <w:p w14:paraId="0BC76A2D"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w:t>
      </w:r>
      <w:r w:rsidRPr="003D2C72">
        <w:rPr>
          <w:rFonts w:ascii="宋体" w:eastAsia="宋体" w:hAnsi="宋体" w:cs="宋体"/>
          <w:color w:val="000000"/>
          <w:szCs w:val="24"/>
        </w:rPr>
        <w:t>要使视野从</w:t>
      </w:r>
      <w:r w:rsidRPr="003D2C72">
        <w:rPr>
          <w:rFonts w:ascii="宋体" w:eastAsia="宋体" w:hAnsi="宋体" w:cs="宋体" w:hint="eastAsia"/>
          <w:color w:val="000000"/>
          <w:szCs w:val="24"/>
        </w:rPr>
        <w:t>①</w:t>
      </w:r>
      <w:r w:rsidRPr="003D2C72">
        <w:rPr>
          <w:rFonts w:ascii="宋体" w:eastAsia="宋体" w:hAnsi="宋体" w:cs="宋体"/>
          <w:color w:val="000000"/>
          <w:szCs w:val="24"/>
        </w:rPr>
        <w:t>变为</w:t>
      </w:r>
      <w:r w:rsidRPr="003D2C72">
        <w:rPr>
          <w:rFonts w:ascii="宋体" w:eastAsia="宋体" w:hAnsi="宋体" w:cs="宋体" w:hint="eastAsia"/>
          <w:color w:val="000000"/>
          <w:szCs w:val="24"/>
        </w:rPr>
        <w:t>②</w:t>
      </w:r>
      <w:r w:rsidRPr="003D2C72">
        <w:rPr>
          <w:rFonts w:ascii="宋体" w:eastAsia="宋体" w:hAnsi="宋体" w:cs="宋体"/>
          <w:color w:val="000000"/>
          <w:szCs w:val="24"/>
        </w:rPr>
        <w:t>，应将装片向</w:t>
      </w:r>
      <w:r w:rsidRPr="003D2C72">
        <w:rPr>
          <w:rFonts w:ascii="Times New Roman" w:eastAsia="宋体" w:hAnsi="Times New Roman" w:cs="宋体"/>
          <w:color w:val="000000"/>
          <w:szCs w:val="24"/>
        </w:rPr>
        <w:t>____________</w:t>
      </w:r>
      <w:r w:rsidRPr="003D2C72">
        <w:rPr>
          <w:rFonts w:ascii="宋体" w:eastAsia="宋体" w:hAnsi="宋体" w:cs="宋体"/>
          <w:color w:val="000000"/>
          <w:szCs w:val="24"/>
        </w:rPr>
        <w:t>移动。</w:t>
      </w:r>
    </w:p>
    <w:p w14:paraId="7C40F29F"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w:t>
      </w:r>
      <w:r w:rsidRPr="003D2C72">
        <w:rPr>
          <w:rFonts w:ascii="宋体" w:eastAsia="宋体" w:hAnsi="宋体" w:cs="宋体"/>
          <w:color w:val="000000"/>
          <w:szCs w:val="24"/>
        </w:rPr>
        <w:t>本实验使用的物镜有</w:t>
      </w:r>
      <w:r w:rsidRPr="003D2C72">
        <w:rPr>
          <w:rFonts w:ascii="Times New Roman" w:eastAsia="Times New Roman" w:hAnsi="Times New Roman" w:cs="Times New Roman"/>
          <w:color w:val="000000"/>
          <w:szCs w:val="24"/>
        </w:rPr>
        <w:t>10×</w:t>
      </w:r>
      <w:r w:rsidRPr="003D2C72">
        <w:rPr>
          <w:rFonts w:ascii="宋体" w:eastAsia="宋体" w:hAnsi="宋体" w:cs="宋体"/>
          <w:color w:val="000000"/>
          <w:szCs w:val="24"/>
        </w:rPr>
        <w:t>和</w:t>
      </w:r>
      <w:r w:rsidRPr="003D2C72">
        <w:rPr>
          <w:rFonts w:ascii="Times New Roman" w:eastAsia="Times New Roman" w:hAnsi="Times New Roman" w:cs="Times New Roman"/>
          <w:color w:val="000000"/>
          <w:szCs w:val="24"/>
        </w:rPr>
        <w:t>40×</w:t>
      </w:r>
      <w:r w:rsidRPr="003D2C72">
        <w:rPr>
          <w:rFonts w:ascii="宋体" w:eastAsia="宋体" w:hAnsi="宋体" w:cs="宋体"/>
          <w:color w:val="000000"/>
          <w:szCs w:val="24"/>
        </w:rPr>
        <w:t>两种，要使视野从</w:t>
      </w:r>
      <w:r w:rsidRPr="003D2C72">
        <w:rPr>
          <w:rFonts w:ascii="宋体" w:eastAsia="宋体" w:hAnsi="宋体" w:cs="宋体" w:hint="eastAsia"/>
          <w:color w:val="000000"/>
          <w:szCs w:val="24"/>
        </w:rPr>
        <w:t>②</w:t>
      </w:r>
      <w:r w:rsidRPr="003D2C72">
        <w:rPr>
          <w:rFonts w:ascii="宋体" w:eastAsia="宋体" w:hAnsi="宋体" w:cs="宋体"/>
          <w:color w:val="000000"/>
          <w:szCs w:val="24"/>
        </w:rPr>
        <w:t>变为</w:t>
      </w:r>
      <w:r w:rsidRPr="003D2C72">
        <w:rPr>
          <w:rFonts w:ascii="宋体" w:eastAsia="宋体" w:hAnsi="宋体" w:cs="宋体" w:hint="eastAsia"/>
          <w:color w:val="000000"/>
          <w:szCs w:val="24"/>
        </w:rPr>
        <w:t>③</w:t>
      </w:r>
      <w:r w:rsidRPr="003D2C72">
        <w:rPr>
          <w:rFonts w:ascii="宋体" w:eastAsia="宋体" w:hAnsi="宋体" w:cs="宋体"/>
          <w:color w:val="000000"/>
          <w:szCs w:val="24"/>
        </w:rPr>
        <w:t>，应选用的物镜是</w:t>
      </w:r>
      <w:r w:rsidRPr="003D2C72">
        <w:rPr>
          <w:rFonts w:ascii="Times New Roman" w:eastAsia="宋体" w:hAnsi="Times New Roman" w:cs="宋体"/>
          <w:color w:val="000000"/>
          <w:szCs w:val="24"/>
        </w:rPr>
        <w:t>___________</w:t>
      </w:r>
      <w:r w:rsidRPr="003D2C72">
        <w:rPr>
          <w:rFonts w:ascii="宋体" w:eastAsia="宋体" w:hAnsi="宋体" w:cs="宋体"/>
          <w:color w:val="000000"/>
          <w:szCs w:val="24"/>
        </w:rPr>
        <w:t>（“低倍镜”或“高倍镜”）。</w:t>
      </w:r>
    </w:p>
    <w:p w14:paraId="62A8B964"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w:t>
      </w:r>
      <w:r w:rsidRPr="003D2C72">
        <w:rPr>
          <w:rFonts w:ascii="宋体" w:eastAsia="宋体" w:hAnsi="宋体" w:cs="宋体"/>
          <w:color w:val="000000"/>
          <w:szCs w:val="24"/>
        </w:rPr>
        <w:t>要使视野从</w:t>
      </w:r>
      <w:r w:rsidRPr="003D2C72">
        <w:rPr>
          <w:rFonts w:ascii="宋体" w:eastAsia="宋体" w:hAnsi="宋体" w:cs="宋体" w:hint="eastAsia"/>
          <w:color w:val="000000"/>
          <w:szCs w:val="24"/>
        </w:rPr>
        <w:t>③</w:t>
      </w:r>
      <w:r w:rsidRPr="003D2C72">
        <w:rPr>
          <w:rFonts w:ascii="宋体" w:eastAsia="宋体" w:hAnsi="宋体" w:cs="宋体"/>
          <w:color w:val="000000"/>
          <w:szCs w:val="24"/>
        </w:rPr>
        <w:t>变为</w:t>
      </w:r>
      <w:r w:rsidRPr="003D2C72">
        <w:rPr>
          <w:rFonts w:ascii="宋体" w:eastAsia="宋体" w:hAnsi="宋体" w:cs="宋体" w:hint="eastAsia"/>
          <w:color w:val="000000"/>
          <w:szCs w:val="24"/>
        </w:rPr>
        <w:t>④</w:t>
      </w:r>
      <w:r w:rsidRPr="003D2C72">
        <w:rPr>
          <w:rFonts w:ascii="宋体" w:eastAsia="宋体" w:hAnsi="宋体" w:cs="宋体"/>
          <w:color w:val="000000"/>
          <w:szCs w:val="24"/>
        </w:rPr>
        <w:t>，应调节</w:t>
      </w:r>
      <w:r w:rsidRPr="003D2C72">
        <w:rPr>
          <w:rFonts w:ascii="Times New Roman" w:eastAsia="宋体" w:hAnsi="Times New Roman" w:cs="宋体"/>
          <w:color w:val="000000"/>
          <w:szCs w:val="24"/>
        </w:rPr>
        <w:t>___________</w:t>
      </w:r>
      <w:r w:rsidRPr="003D2C72">
        <w:rPr>
          <w:rFonts w:ascii="宋体" w:eastAsia="宋体" w:hAnsi="宋体" w:cs="宋体"/>
          <w:color w:val="000000"/>
          <w:szCs w:val="24"/>
        </w:rPr>
        <w:t>（填“细准焦螺旋”或“粗准焦螺旋”）。</w:t>
      </w:r>
    </w:p>
    <w:p w14:paraId="7DDD2670"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w:t>
      </w:r>
      <w:r w:rsidRPr="003D2C72">
        <w:rPr>
          <w:rFonts w:ascii="宋体" w:eastAsia="宋体" w:hAnsi="宋体" w:cs="宋体"/>
          <w:color w:val="000000"/>
          <w:szCs w:val="24"/>
        </w:rPr>
        <w:t>使用显微镜，在下降镜筒时眼睛要注视</w:t>
      </w:r>
      <w:r w:rsidRPr="003D2C72">
        <w:rPr>
          <w:rFonts w:ascii="Times New Roman" w:eastAsia="宋体" w:hAnsi="Times New Roman" w:cs="宋体"/>
          <w:color w:val="000000"/>
          <w:szCs w:val="24"/>
        </w:rPr>
        <w:t>___________</w:t>
      </w:r>
      <w:r w:rsidRPr="003D2C72">
        <w:rPr>
          <w:rFonts w:ascii="宋体" w:eastAsia="宋体" w:hAnsi="宋体" w:cs="宋体"/>
          <w:color w:val="000000"/>
          <w:szCs w:val="24"/>
        </w:rPr>
        <w:t>，是为了防止压坏玻片，保护镜头。</w:t>
      </w:r>
    </w:p>
    <w:p w14:paraId="28189338"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5</w:t>
      </w:r>
      <w:r w:rsidRPr="003D2C72">
        <w:rPr>
          <w:rFonts w:ascii="Times New Roman" w:eastAsia="宋体" w:hAnsi="Times New Roman" w:cs="宋体"/>
          <w:color w:val="000000"/>
          <w:szCs w:val="24"/>
        </w:rPr>
        <w:t>）</w:t>
      </w:r>
      <w:r w:rsidRPr="003D2C72">
        <w:rPr>
          <w:rFonts w:ascii="宋体" w:eastAsia="宋体" w:hAnsi="宋体" w:cs="宋体"/>
          <w:color w:val="000000"/>
          <w:szCs w:val="24"/>
        </w:rPr>
        <w:t>在制作临时装片时，盖上盖玻片的正确方法是</w:t>
      </w:r>
      <w:r w:rsidRPr="003D2C72">
        <w:rPr>
          <w:rFonts w:ascii="Times New Roman" w:eastAsia="Times New Roman" w:hAnsi="Times New Roman" w:cs="Times New Roman"/>
          <w:color w:val="000000"/>
          <w:szCs w:val="24"/>
          <w:u w:val="single"/>
        </w:rPr>
        <w:t xml:space="preserve">           </w:t>
      </w:r>
      <w:r w:rsidRPr="003D2C72">
        <w:rPr>
          <w:rFonts w:ascii="宋体" w:eastAsia="宋体" w:hAnsi="宋体" w:cs="宋体"/>
          <w:color w:val="000000"/>
          <w:szCs w:val="24"/>
        </w:rPr>
        <w:t>。</w:t>
      </w:r>
    </w:p>
    <w:p w14:paraId="51D4A0FC" w14:textId="77777777" w:rsidR="003D2C72" w:rsidRPr="003D2C72" w:rsidRDefault="003D2C72" w:rsidP="003D2C7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 xml:space="preserve">A. </w:t>
      </w:r>
      <w:r w:rsidRPr="003D2C72">
        <w:rPr>
          <w:rFonts w:ascii="Times New Roman" w:eastAsia="宋体" w:hAnsi="Times New Roman" w:cs="宋体"/>
          <w:noProof/>
          <w:color w:val="000000"/>
          <w:szCs w:val="24"/>
        </w:rPr>
        <w:drawing>
          <wp:inline distT="0" distB="0" distL="0" distR="0" wp14:anchorId="0420FEF1" wp14:editId="00E1031A">
            <wp:extent cx="1038225" cy="485775"/>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10"/>
                    <a:stretch>
                      <a:fillRect/>
                    </a:stretch>
                  </pic:blipFill>
                  <pic:spPr>
                    <a:xfrm>
                      <a:off x="0" y="0"/>
                      <a:ext cx="1038225" cy="485775"/>
                    </a:xfrm>
                    <a:prstGeom prst="rect">
                      <a:avLst/>
                    </a:prstGeom>
                  </pic:spPr>
                </pic:pic>
              </a:graphicData>
            </a:graphic>
          </wp:inline>
        </w:drawing>
      </w:r>
      <w:r w:rsidRPr="003D2C72">
        <w:rPr>
          <w:rFonts w:ascii="Times New Roman" w:eastAsia="宋体" w:hAnsi="Times New Roman" w:cs="宋体"/>
          <w:color w:val="000000"/>
          <w:szCs w:val="24"/>
        </w:rPr>
        <w:tab/>
        <w:t xml:space="preserve">B. </w:t>
      </w:r>
      <w:r w:rsidRPr="003D2C72">
        <w:rPr>
          <w:rFonts w:ascii="Times New Roman" w:eastAsia="宋体" w:hAnsi="Times New Roman" w:cs="宋体"/>
          <w:noProof/>
          <w:color w:val="000000"/>
          <w:szCs w:val="24"/>
        </w:rPr>
        <w:drawing>
          <wp:inline distT="0" distB="0" distL="0" distR="0" wp14:anchorId="53409B9D" wp14:editId="709EC574">
            <wp:extent cx="1019175" cy="57150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pic:cNvPicPr>
                  </pic:nvPicPr>
                  <pic:blipFill>
                    <a:blip r:embed="rId11"/>
                    <a:stretch>
                      <a:fillRect/>
                    </a:stretch>
                  </pic:blipFill>
                  <pic:spPr>
                    <a:xfrm>
                      <a:off x="0" y="0"/>
                      <a:ext cx="1019175" cy="571500"/>
                    </a:xfrm>
                    <a:prstGeom prst="rect">
                      <a:avLst/>
                    </a:prstGeom>
                  </pic:spPr>
                </pic:pic>
              </a:graphicData>
            </a:graphic>
          </wp:inline>
        </w:drawing>
      </w:r>
      <w:r w:rsidRPr="003D2C72">
        <w:rPr>
          <w:rFonts w:ascii="Times New Roman" w:eastAsia="宋体" w:hAnsi="Times New Roman" w:cs="宋体"/>
          <w:color w:val="000000"/>
          <w:szCs w:val="24"/>
        </w:rPr>
        <w:tab/>
        <w:t xml:space="preserve">C. </w:t>
      </w:r>
      <w:r w:rsidRPr="003D2C72">
        <w:rPr>
          <w:rFonts w:ascii="Times New Roman" w:eastAsia="宋体" w:hAnsi="Times New Roman" w:cs="宋体"/>
          <w:noProof/>
          <w:color w:val="000000"/>
          <w:szCs w:val="24"/>
        </w:rPr>
        <w:drawing>
          <wp:inline distT="0" distB="0" distL="0" distR="0" wp14:anchorId="1609DC45" wp14:editId="1353F08D">
            <wp:extent cx="1057275" cy="571500"/>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pic:cNvPicPr>
                  </pic:nvPicPr>
                  <pic:blipFill>
                    <a:blip r:embed="rId12"/>
                    <a:stretch>
                      <a:fillRect/>
                    </a:stretch>
                  </pic:blipFill>
                  <pic:spPr>
                    <a:xfrm>
                      <a:off x="0" y="0"/>
                      <a:ext cx="1057275" cy="571500"/>
                    </a:xfrm>
                    <a:prstGeom prst="rect">
                      <a:avLst/>
                    </a:prstGeom>
                  </pic:spPr>
                </pic:pic>
              </a:graphicData>
            </a:graphic>
          </wp:inline>
        </w:drawing>
      </w:r>
      <w:r w:rsidRPr="003D2C72">
        <w:rPr>
          <w:rFonts w:ascii="Times New Roman" w:eastAsia="宋体" w:hAnsi="Times New Roman" w:cs="宋体"/>
          <w:color w:val="000000"/>
          <w:szCs w:val="24"/>
        </w:rPr>
        <w:tab/>
        <w:t xml:space="preserve">D. </w:t>
      </w:r>
      <w:r w:rsidRPr="003D2C72">
        <w:rPr>
          <w:rFonts w:ascii="Times New Roman" w:eastAsia="宋体" w:hAnsi="Times New Roman" w:cs="宋体"/>
          <w:noProof/>
          <w:color w:val="000000"/>
          <w:szCs w:val="24"/>
        </w:rPr>
        <w:drawing>
          <wp:inline distT="0" distB="0" distL="0" distR="0" wp14:anchorId="16400E84" wp14:editId="3279A7C2">
            <wp:extent cx="990600" cy="600075"/>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pic:cNvPicPr>
                  </pic:nvPicPr>
                  <pic:blipFill>
                    <a:blip r:embed="rId13"/>
                    <a:stretch>
                      <a:fillRect/>
                    </a:stretch>
                  </pic:blipFill>
                  <pic:spPr>
                    <a:xfrm>
                      <a:off x="0" y="0"/>
                      <a:ext cx="990600" cy="600075"/>
                    </a:xfrm>
                    <a:prstGeom prst="rect">
                      <a:avLst/>
                    </a:prstGeom>
                  </pic:spPr>
                </pic:pic>
              </a:graphicData>
            </a:graphic>
          </wp:inline>
        </w:drawing>
      </w:r>
    </w:p>
    <w:p w14:paraId="6530D4FD"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6</w:t>
      </w:r>
      <w:r w:rsidRPr="003D2C72">
        <w:rPr>
          <w:rFonts w:ascii="Times New Roman" w:eastAsia="宋体" w:hAnsi="Times New Roman" w:cs="宋体"/>
          <w:color w:val="000000"/>
          <w:szCs w:val="24"/>
        </w:rPr>
        <w:t>）</w:t>
      </w:r>
      <w:r w:rsidRPr="003D2C72">
        <w:rPr>
          <w:rFonts w:ascii="宋体" w:eastAsia="宋体" w:hAnsi="宋体" w:cs="宋体"/>
          <w:color w:val="000000"/>
          <w:szCs w:val="24"/>
        </w:rPr>
        <w:t>实验中发现视野中有一污点，转动目镜和移动玻片，污点都没有移动，说明污点在上</w:t>
      </w:r>
      <w:r w:rsidRPr="003D2C72">
        <w:rPr>
          <w:rFonts w:ascii="Times New Roman" w:eastAsia="宋体" w:hAnsi="Times New Roman" w:cs="宋体"/>
          <w:color w:val="000000"/>
          <w:szCs w:val="24"/>
        </w:rPr>
        <w:t>___________</w:t>
      </w:r>
      <w:r w:rsidRPr="003D2C72">
        <w:rPr>
          <w:rFonts w:ascii="宋体" w:eastAsia="宋体" w:hAnsi="宋体" w:cs="宋体"/>
          <w:color w:val="000000"/>
          <w:szCs w:val="24"/>
        </w:rPr>
        <w:t>。</w:t>
      </w:r>
    </w:p>
    <w:p w14:paraId="1D67C7E7"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w:t>
      </w:r>
      <w:r w:rsidRPr="003D2C72">
        <w:rPr>
          <w:rFonts w:ascii="宋体" w:eastAsia="宋体" w:hAnsi="宋体" w:cs="宋体"/>
          <w:color w:val="000000"/>
          <w:szCs w:val="24"/>
        </w:rPr>
        <w:t>右下方</w:t>
      </w:r>
      <w:r w:rsidRPr="003D2C72">
        <w:rPr>
          <w:rFonts w:ascii="Times New Roman" w:eastAsia="宋体" w:hAnsi="Times New Roman" w:cs="宋体"/>
          <w:color w:val="000000"/>
          <w:szCs w:val="24"/>
        </w:rPr>
        <w:t xml:space="preserve">    </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w:t>
      </w:r>
      <w:r w:rsidRPr="003D2C72">
        <w:rPr>
          <w:rFonts w:ascii="宋体" w:eastAsia="宋体" w:hAnsi="宋体" w:cs="宋体"/>
          <w:color w:val="000000"/>
          <w:szCs w:val="24"/>
        </w:rPr>
        <w:t>高倍</w:t>
      </w:r>
      <w:r w:rsidRPr="003D2C72">
        <w:rPr>
          <w:rFonts w:ascii="Times New Roman" w:eastAsia="宋体" w:hAnsi="Times New Roman" w:cs="宋体"/>
          <w:color w:val="000000"/>
          <w:szCs w:val="24"/>
        </w:rPr>
        <w:t xml:space="preserve">    </w:t>
      </w:r>
    </w:p>
    <w:p w14:paraId="316CA22A"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w:t>
      </w:r>
      <w:r w:rsidRPr="003D2C72">
        <w:rPr>
          <w:rFonts w:ascii="宋体" w:eastAsia="宋体" w:hAnsi="宋体" w:cs="宋体"/>
          <w:color w:val="000000"/>
          <w:szCs w:val="24"/>
        </w:rPr>
        <w:t>细准焦螺旋</w:t>
      </w:r>
      <w:r w:rsidRPr="003D2C72">
        <w:rPr>
          <w:rFonts w:ascii="Times New Roman" w:eastAsia="宋体" w:hAnsi="Times New Roman" w:cs="宋体"/>
          <w:color w:val="000000"/>
          <w:szCs w:val="24"/>
        </w:rPr>
        <w:t xml:space="preserve">    </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w:t>
      </w:r>
      <w:r w:rsidRPr="003D2C72">
        <w:rPr>
          <w:rFonts w:ascii="宋体" w:eastAsia="宋体" w:hAnsi="宋体" w:cs="宋体"/>
          <w:color w:val="000000"/>
          <w:szCs w:val="24"/>
        </w:rPr>
        <w:t>物镜</w:t>
      </w:r>
      <w:r w:rsidRPr="003D2C72">
        <w:rPr>
          <w:rFonts w:ascii="Times New Roman" w:eastAsia="宋体" w:hAnsi="Times New Roman" w:cs="宋体"/>
          <w:color w:val="000000"/>
          <w:szCs w:val="24"/>
        </w:rPr>
        <w:t xml:space="preserve">    </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5</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 xml:space="preserve">B    </w:t>
      </w:r>
    </w:p>
    <w:p w14:paraId="2F95F668"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lastRenderedPageBreak/>
        <w:t>（</w:t>
      </w:r>
      <w:r w:rsidRPr="003D2C72">
        <w:rPr>
          <w:rFonts w:ascii="Times New Roman" w:eastAsia="宋体" w:hAnsi="Times New Roman" w:cs="宋体"/>
          <w:color w:val="000000"/>
          <w:szCs w:val="24"/>
        </w:rPr>
        <w:t>6</w:t>
      </w:r>
      <w:r w:rsidRPr="003D2C72">
        <w:rPr>
          <w:rFonts w:ascii="Times New Roman" w:eastAsia="宋体" w:hAnsi="Times New Roman" w:cs="宋体"/>
          <w:color w:val="000000"/>
          <w:szCs w:val="24"/>
        </w:rPr>
        <w:t>）</w:t>
      </w:r>
      <w:r w:rsidRPr="003D2C72">
        <w:rPr>
          <w:rFonts w:ascii="宋体" w:eastAsia="宋体" w:hAnsi="宋体" w:cs="宋体"/>
          <w:color w:val="000000"/>
          <w:szCs w:val="24"/>
        </w:rPr>
        <w:t>物镜</w:t>
      </w:r>
    </w:p>
    <w:p w14:paraId="271AC2C2"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48AE5130"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）显微镜下看到的物像不但，上下颠倒而且左右相反。</w:t>
      </w:r>
    </w:p>
    <w:p w14:paraId="626D6791"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）显微镜的放大倍数越大，视野就越小，看到的细胞体积就越大，显微镜的放大倍数的计算是目镜的放大倍数乘以物镜的放大倍数，调节细准焦螺旋能让像变得更加清晰。</w:t>
      </w:r>
    </w:p>
    <w:p w14:paraId="1A2B0A4F"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 xml:space="preserve"> </w:t>
      </w:r>
      <w:r w:rsidRPr="003D2C72">
        <w:rPr>
          <w:rFonts w:ascii="Times New Roman" w:eastAsia="宋体" w:hAnsi="Times New Roman" w:cs="宋体"/>
          <w:color w:val="000000"/>
          <w:szCs w:val="24"/>
        </w:rPr>
        <w:t>盖盖玻片的正确操作方法是：用镊子夹起盖玻片，使它的一侧先接触载玻片上的液滴</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然后缓缓放平。</w:t>
      </w:r>
    </w:p>
    <w:p w14:paraId="00372A02"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详解】</w:t>
      </w:r>
    </w:p>
    <w:p w14:paraId="5F532FC5"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显微镜下看到的物像不但上下颠倒而且左右相反，视野</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中的物像位于右下方，说明实物位于左上方，视野</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中的物像位于中央，说明实物也位于中央，要使物像从视野</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变为视野</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的状态，应将装片也向右下方移动，这样实物就移到了中央，物像自然也在中央了。</w:t>
      </w:r>
    </w:p>
    <w:p w14:paraId="155C7662"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详解】</w:t>
      </w:r>
    </w:p>
    <w:p w14:paraId="173638FD"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显微镜的放大倍数越大，视野就越小，看到的细胞体积就越大，显微镜的放大倍数的计算是目镜的放大倍数乘以物镜的放大倍数，要使视野从</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变为</w:t>
      </w:r>
      <w:r w:rsidRPr="003D2C72">
        <w:rPr>
          <w:rFonts w:ascii="宋体" w:eastAsia="宋体" w:hAnsi="宋体" w:cs="宋体" w:hint="eastAsia"/>
          <w:color w:val="000000"/>
          <w:szCs w:val="24"/>
        </w:rPr>
        <w:t>③</w:t>
      </w:r>
      <w:r w:rsidRPr="003D2C72">
        <w:rPr>
          <w:rFonts w:ascii="Times New Roman" w:eastAsia="宋体" w:hAnsi="Times New Roman" w:cs="宋体"/>
          <w:color w:val="000000"/>
          <w:szCs w:val="24"/>
        </w:rPr>
        <w:t>，应选用的物镜是高倍镜，即</w:t>
      </w:r>
      <w:r w:rsidRPr="003D2C72">
        <w:rPr>
          <w:rFonts w:ascii="Times New Roman" w:eastAsia="宋体" w:hAnsi="Times New Roman" w:cs="宋体"/>
          <w:color w:val="000000"/>
          <w:szCs w:val="24"/>
        </w:rPr>
        <w:t>40×</w:t>
      </w:r>
      <w:r w:rsidRPr="003D2C72">
        <w:rPr>
          <w:rFonts w:ascii="Times New Roman" w:eastAsia="宋体" w:hAnsi="Times New Roman" w:cs="宋体"/>
          <w:color w:val="000000"/>
          <w:szCs w:val="24"/>
        </w:rPr>
        <w:t>。</w:t>
      </w:r>
    </w:p>
    <w:p w14:paraId="1634FBE8"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详解】</w:t>
      </w:r>
    </w:p>
    <w:p w14:paraId="09B0BD64"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物像</w:t>
      </w:r>
      <w:r w:rsidRPr="003D2C72">
        <w:rPr>
          <w:rFonts w:ascii="宋体" w:eastAsia="宋体" w:hAnsi="宋体" w:cs="宋体" w:hint="eastAsia"/>
          <w:color w:val="000000"/>
          <w:szCs w:val="24"/>
        </w:rPr>
        <w:t>③</w:t>
      </w:r>
      <w:r w:rsidRPr="003D2C72">
        <w:rPr>
          <w:rFonts w:ascii="Times New Roman" w:eastAsia="宋体" w:hAnsi="Times New Roman" w:cs="宋体"/>
          <w:color w:val="000000"/>
          <w:szCs w:val="24"/>
        </w:rPr>
        <w:t>不清晰，物像</w:t>
      </w:r>
      <w:r w:rsidRPr="003D2C72">
        <w:rPr>
          <w:rFonts w:ascii="宋体" w:eastAsia="宋体" w:hAnsi="宋体" w:cs="宋体" w:hint="eastAsia"/>
          <w:color w:val="000000"/>
          <w:szCs w:val="24"/>
        </w:rPr>
        <w:t>④</w:t>
      </w:r>
      <w:r w:rsidRPr="003D2C72">
        <w:rPr>
          <w:rFonts w:ascii="Times New Roman" w:eastAsia="宋体" w:hAnsi="Times New Roman" w:cs="宋体"/>
          <w:color w:val="000000"/>
          <w:szCs w:val="24"/>
        </w:rPr>
        <w:t>清晰，要想使物像从视野</w:t>
      </w:r>
      <w:r w:rsidRPr="003D2C72">
        <w:rPr>
          <w:rFonts w:ascii="宋体" w:eastAsia="宋体" w:hAnsi="宋体" w:cs="宋体" w:hint="eastAsia"/>
          <w:color w:val="000000"/>
          <w:szCs w:val="24"/>
        </w:rPr>
        <w:t>③</w:t>
      </w:r>
      <w:r w:rsidRPr="003D2C72">
        <w:rPr>
          <w:rFonts w:ascii="Times New Roman" w:eastAsia="宋体" w:hAnsi="Times New Roman" w:cs="宋体"/>
          <w:color w:val="000000"/>
          <w:szCs w:val="24"/>
        </w:rPr>
        <w:t>变为视野</w:t>
      </w:r>
      <w:r w:rsidRPr="003D2C72">
        <w:rPr>
          <w:rFonts w:ascii="宋体" w:eastAsia="宋体" w:hAnsi="宋体" w:cs="宋体" w:hint="eastAsia"/>
          <w:color w:val="000000"/>
          <w:szCs w:val="24"/>
        </w:rPr>
        <w:t>④</w:t>
      </w:r>
      <w:r w:rsidRPr="003D2C72">
        <w:rPr>
          <w:rFonts w:ascii="Times New Roman" w:eastAsia="宋体" w:hAnsi="Times New Roman" w:cs="宋体"/>
          <w:color w:val="000000"/>
          <w:szCs w:val="24"/>
        </w:rPr>
        <w:t>的状态应用细准焦螺旋进行调节。</w:t>
      </w:r>
    </w:p>
    <w:p w14:paraId="5C5E4B17"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详解】</w:t>
      </w:r>
    </w:p>
    <w:p w14:paraId="2873A02D"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使用显微镜，在下降镜筒时眼睛要从一侧注视物镜，是为了防止压坏玻片，保护镜头。</w:t>
      </w:r>
    </w:p>
    <w:p w14:paraId="76D4AA9F"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noProof/>
          <w:color w:val="000000"/>
          <w:szCs w:val="24"/>
        </w:rPr>
        <w:drawing>
          <wp:inline distT="0" distB="0" distL="0" distR="0" wp14:anchorId="00259419" wp14:editId="3CAF35A9">
            <wp:extent cx="95250" cy="17145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pic:cNvPicPr>
                  </pic:nvPicPr>
                  <pic:blipFill>
                    <a:blip r:embed="rId21"/>
                    <a:stretch>
                      <a:fillRect/>
                    </a:stretch>
                  </pic:blipFill>
                  <pic:spPr>
                    <a:xfrm>
                      <a:off x="0" y="0"/>
                      <a:ext cx="95250" cy="171450"/>
                    </a:xfrm>
                    <a:prstGeom prst="rect">
                      <a:avLst/>
                    </a:prstGeom>
                  </pic:spPr>
                </pic:pic>
              </a:graphicData>
            </a:graphic>
          </wp:inline>
        </w:drawing>
      </w: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5</w:t>
      </w:r>
      <w:r w:rsidRPr="003D2C72">
        <w:rPr>
          <w:rFonts w:ascii="Times New Roman" w:eastAsia="宋体" w:hAnsi="Times New Roman" w:cs="宋体"/>
          <w:color w:val="000000"/>
          <w:szCs w:val="24"/>
        </w:rPr>
        <w:t>详解】</w:t>
      </w:r>
    </w:p>
    <w:p w14:paraId="57A29284"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制作临时装片时，</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盖</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这一步的正确操作是用镊子夹起盖玻片，使它的一侧先接触载玻片上的液滴，然后缓缓放平，其目的是防止盖玻片下出现气泡。</w:t>
      </w:r>
      <w:r w:rsidRPr="003D2C72">
        <w:rPr>
          <w:rFonts w:ascii="Times New Roman" w:eastAsia="宋体" w:hAnsi="Times New Roman" w:cs="宋体"/>
          <w:color w:val="000000"/>
          <w:szCs w:val="24"/>
        </w:rPr>
        <w:br/>
      </w:r>
    </w:p>
    <w:p w14:paraId="12DBBC6E"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6</w:t>
      </w:r>
      <w:r w:rsidRPr="003D2C72">
        <w:rPr>
          <w:rFonts w:ascii="Times New Roman" w:eastAsia="宋体" w:hAnsi="Times New Roman" w:cs="宋体"/>
          <w:color w:val="000000"/>
          <w:szCs w:val="24"/>
        </w:rPr>
        <w:t>详解】</w:t>
      </w:r>
    </w:p>
    <w:p w14:paraId="12D87FB6"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显微镜视野中如果出现污点只有可能出现在目镜、物镜或玻片上，不会出现在反光镜上。因为反光镜上的污点只会多少影响视野的明亮程度，不会出现在视野中，在观察植物细胞时，视野中出现了一个污点，先移动载玻片再转动目镜，污点都没有移动，说明污点不在载玻片和目镜上，那么污点就一定在物镜上。所以在观察植物细胞时，视野中出现了一个污点，先移动载玻片再转动目镜，物点都没有移动，则说明物点在物镜上。</w:t>
      </w:r>
    </w:p>
    <w:p w14:paraId="16A821FE"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27. </w:t>
      </w:r>
      <w:r w:rsidRPr="003D2C72">
        <w:rPr>
          <w:rFonts w:ascii="宋体" w:eastAsia="宋体" w:hAnsi="宋体" w:cs="宋体"/>
          <w:color w:val="000000"/>
          <w:szCs w:val="24"/>
        </w:rPr>
        <w:t>图</w:t>
      </w:r>
      <w:r w:rsidRPr="003D2C72">
        <w:rPr>
          <w:rFonts w:ascii="Times New Roman" w:eastAsia="Times New Roman" w:hAnsi="Times New Roman" w:cs="Times New Roman"/>
          <w:color w:val="000000"/>
          <w:szCs w:val="24"/>
        </w:rPr>
        <w:t>1</w:t>
      </w:r>
      <w:r w:rsidRPr="003D2C72">
        <w:rPr>
          <w:rFonts w:ascii="宋体" w:eastAsia="宋体" w:hAnsi="宋体" w:cs="宋体"/>
          <w:color w:val="000000"/>
          <w:szCs w:val="24"/>
        </w:rPr>
        <w:t>为油菜的结构层次图，图</w:t>
      </w:r>
      <w:r w:rsidRPr="003D2C72">
        <w:rPr>
          <w:rFonts w:ascii="Times New Roman" w:eastAsia="Times New Roman" w:hAnsi="Times New Roman" w:cs="Times New Roman"/>
          <w:color w:val="000000"/>
          <w:szCs w:val="24"/>
        </w:rPr>
        <w:t>2</w:t>
      </w:r>
      <w:r w:rsidRPr="003D2C72">
        <w:rPr>
          <w:rFonts w:ascii="宋体" w:eastAsia="宋体" w:hAnsi="宋体" w:cs="宋体"/>
          <w:color w:val="000000"/>
          <w:szCs w:val="24"/>
        </w:rPr>
        <w:t>为植物细胞结构示意图，请据图回答：</w:t>
      </w:r>
    </w:p>
    <w:p w14:paraId="4B2CBB94"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noProof/>
          <w:color w:val="000000"/>
          <w:szCs w:val="24"/>
        </w:rPr>
        <w:lastRenderedPageBreak/>
        <w:drawing>
          <wp:inline distT="0" distB="0" distL="0" distR="0" wp14:anchorId="28AA5F2D" wp14:editId="2B120DDA">
            <wp:extent cx="5238750" cy="1558813"/>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www.szzx100.com江南汇教育网"/>
                    <pic:cNvPicPr>
                      <a:picLocks noChangeAspect="1"/>
                    </pic:cNvPicPr>
                  </pic:nvPicPr>
                  <pic:blipFill>
                    <a:blip r:embed="rId14"/>
                    <a:stretch>
                      <a:fillRect/>
                    </a:stretch>
                  </pic:blipFill>
                  <pic:spPr>
                    <a:xfrm>
                      <a:off x="0" y="0"/>
                      <a:ext cx="5238750" cy="1558813"/>
                    </a:xfrm>
                    <a:prstGeom prst="rect">
                      <a:avLst/>
                    </a:prstGeom>
                  </pic:spPr>
                </pic:pic>
              </a:graphicData>
            </a:graphic>
          </wp:inline>
        </w:drawing>
      </w:r>
    </w:p>
    <w:p w14:paraId="0E250059"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w:t>
      </w:r>
      <w:r w:rsidRPr="003D2C72">
        <w:rPr>
          <w:rFonts w:ascii="宋体" w:eastAsia="宋体" w:hAnsi="宋体" w:cs="宋体"/>
          <w:color w:val="000000"/>
          <w:szCs w:val="24"/>
        </w:rPr>
        <w:t>图中</w:t>
      </w:r>
      <w:r w:rsidRPr="003D2C72">
        <w:rPr>
          <w:rFonts w:ascii="Times New Roman" w:eastAsia="Times New Roman" w:hAnsi="Times New Roman" w:cs="Times New Roman"/>
          <w:color w:val="000000"/>
          <w:szCs w:val="24"/>
        </w:rPr>
        <w:t>a</w:t>
      </w:r>
      <w:r w:rsidRPr="003D2C72">
        <w:rPr>
          <w:rFonts w:ascii="宋体" w:eastAsia="宋体" w:hAnsi="宋体" w:cs="宋体"/>
          <w:color w:val="000000"/>
          <w:szCs w:val="24"/>
        </w:rPr>
        <w:t>表示细胞的</w:t>
      </w:r>
      <w:r w:rsidRPr="003D2C72">
        <w:rPr>
          <w:rFonts w:ascii="Times New Roman" w:eastAsia="宋体" w:hAnsi="Times New Roman" w:cs="宋体"/>
          <w:color w:val="000000"/>
          <w:szCs w:val="24"/>
        </w:rPr>
        <w:t>______</w:t>
      </w:r>
      <w:r w:rsidRPr="003D2C72">
        <w:rPr>
          <w:rFonts w:ascii="宋体" w:eastAsia="宋体" w:hAnsi="宋体" w:cs="宋体"/>
          <w:color w:val="000000"/>
          <w:szCs w:val="24"/>
        </w:rPr>
        <w:t>，此过程中，变化最明显的是</w:t>
      </w:r>
      <w:r w:rsidRPr="003D2C72">
        <w:rPr>
          <w:rFonts w:ascii="Times New Roman" w:eastAsia="宋体" w:hAnsi="Times New Roman" w:cs="宋体"/>
          <w:color w:val="000000"/>
          <w:szCs w:val="24"/>
        </w:rPr>
        <w:t>__________________</w:t>
      </w:r>
      <w:r w:rsidRPr="003D2C72">
        <w:rPr>
          <w:rFonts w:ascii="宋体" w:eastAsia="宋体" w:hAnsi="宋体" w:cs="宋体"/>
          <w:color w:val="000000"/>
          <w:szCs w:val="24"/>
        </w:rPr>
        <w:t>。新形成的两个子细胞的遗传物质</w:t>
      </w:r>
      <w:r w:rsidRPr="003D2C72">
        <w:rPr>
          <w:rFonts w:ascii="Times New Roman" w:eastAsia="宋体" w:hAnsi="Times New Roman" w:cs="宋体"/>
          <w:color w:val="000000"/>
          <w:szCs w:val="24"/>
        </w:rPr>
        <w:t>______</w:t>
      </w:r>
      <w:r w:rsidRPr="003D2C72">
        <w:rPr>
          <w:rFonts w:ascii="宋体" w:eastAsia="宋体" w:hAnsi="宋体" w:cs="宋体"/>
          <w:color w:val="000000"/>
          <w:szCs w:val="24"/>
        </w:rPr>
        <w:t>（填选项）。</w:t>
      </w:r>
    </w:p>
    <w:p w14:paraId="3C8B192B"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Times New Roman" w:hAnsi="Times New Roman" w:cs="Times New Roman"/>
          <w:color w:val="000000"/>
          <w:szCs w:val="24"/>
        </w:rPr>
        <w:t>A</w:t>
      </w:r>
      <w:r w:rsidRPr="003D2C72">
        <w:rPr>
          <w:rFonts w:ascii="宋体" w:eastAsia="宋体" w:hAnsi="宋体" w:cs="宋体"/>
          <w:color w:val="000000"/>
          <w:szCs w:val="24"/>
        </w:rPr>
        <w:t>．与原细胞一样</w:t>
      </w:r>
      <w:r w:rsidRPr="003D2C72">
        <w:rPr>
          <w:rFonts w:ascii="Times New Roman" w:eastAsia="Times New Roman" w:hAnsi="Times New Roman" w:cs="Times New Roman"/>
          <w:color w:val="000000"/>
          <w:szCs w:val="24"/>
        </w:rPr>
        <w:t>B</w:t>
      </w:r>
      <w:r w:rsidRPr="003D2C72">
        <w:rPr>
          <w:rFonts w:ascii="宋体" w:eastAsia="宋体" w:hAnsi="宋体" w:cs="宋体"/>
          <w:color w:val="000000"/>
          <w:szCs w:val="24"/>
        </w:rPr>
        <w:t>．是原细胞的两倍</w:t>
      </w:r>
      <w:r w:rsidRPr="003D2C72">
        <w:rPr>
          <w:rFonts w:ascii="Times New Roman" w:eastAsia="Times New Roman" w:hAnsi="Times New Roman" w:cs="Times New Roman"/>
          <w:color w:val="000000"/>
          <w:szCs w:val="24"/>
        </w:rPr>
        <w:t>C</w:t>
      </w:r>
      <w:r w:rsidRPr="003D2C72">
        <w:rPr>
          <w:rFonts w:ascii="宋体" w:eastAsia="宋体" w:hAnsi="宋体" w:cs="宋体"/>
          <w:color w:val="000000"/>
          <w:szCs w:val="24"/>
        </w:rPr>
        <w:t>．是原细胞的一半</w:t>
      </w:r>
      <w:r w:rsidRPr="003D2C72">
        <w:rPr>
          <w:rFonts w:ascii="Times New Roman" w:eastAsia="Times New Roman" w:hAnsi="Times New Roman" w:cs="Times New Roman"/>
          <w:color w:val="000000"/>
          <w:szCs w:val="24"/>
        </w:rPr>
        <w:t>D</w:t>
      </w:r>
      <w:r w:rsidRPr="003D2C72">
        <w:rPr>
          <w:rFonts w:ascii="宋体" w:eastAsia="宋体" w:hAnsi="宋体" w:cs="宋体"/>
          <w:color w:val="000000"/>
          <w:szCs w:val="24"/>
        </w:rPr>
        <w:t>．不确定</w:t>
      </w:r>
    </w:p>
    <w:p w14:paraId="3F51615C"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w:t>
      </w:r>
      <w:r w:rsidRPr="003D2C72">
        <w:rPr>
          <w:rFonts w:ascii="宋体" w:eastAsia="宋体" w:hAnsi="宋体" w:cs="宋体"/>
          <w:color w:val="000000"/>
          <w:szCs w:val="24"/>
        </w:rPr>
        <w:t>细胞的生命活动需要动力，若图</w:t>
      </w:r>
      <w:r w:rsidRPr="003D2C72">
        <w:rPr>
          <w:rFonts w:ascii="Times New Roman" w:eastAsia="Times New Roman" w:hAnsi="Times New Roman" w:cs="Times New Roman"/>
          <w:color w:val="000000"/>
          <w:szCs w:val="24"/>
        </w:rPr>
        <w:t>2</w:t>
      </w:r>
      <w:r w:rsidRPr="003D2C72">
        <w:rPr>
          <w:rFonts w:ascii="宋体" w:eastAsia="宋体" w:hAnsi="宋体" w:cs="宋体"/>
          <w:color w:val="000000"/>
          <w:szCs w:val="24"/>
        </w:rPr>
        <w:t>中的③能把光能固定在有机物中，则细胞生命活动的“动力车间”是</w:t>
      </w:r>
      <w:r w:rsidRPr="003D2C72">
        <w:rPr>
          <w:rFonts w:ascii="Times New Roman" w:eastAsia="宋体" w:hAnsi="Times New Roman" w:cs="宋体"/>
          <w:color w:val="000000"/>
          <w:szCs w:val="24"/>
        </w:rPr>
        <w:t>______</w:t>
      </w:r>
      <w:r w:rsidRPr="003D2C72">
        <w:rPr>
          <w:rFonts w:ascii="宋体" w:eastAsia="宋体" w:hAnsi="宋体" w:cs="宋体"/>
          <w:color w:val="000000"/>
          <w:szCs w:val="24"/>
        </w:rPr>
        <w:t>（填序号或名称），在该细胞中控制物质进出的是</w:t>
      </w:r>
      <w:r w:rsidRPr="003D2C72">
        <w:rPr>
          <w:rFonts w:ascii="Times New Roman" w:eastAsia="宋体" w:hAnsi="Times New Roman" w:cs="宋体"/>
          <w:color w:val="000000"/>
          <w:szCs w:val="24"/>
        </w:rPr>
        <w:t>______</w:t>
      </w:r>
      <w:r w:rsidRPr="003D2C72">
        <w:rPr>
          <w:rFonts w:ascii="宋体" w:eastAsia="宋体" w:hAnsi="宋体" w:cs="宋体"/>
          <w:color w:val="000000"/>
          <w:szCs w:val="24"/>
        </w:rPr>
        <w:t>（填序号或名称）。</w:t>
      </w:r>
    </w:p>
    <w:p w14:paraId="3010DEFD"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w:t>
      </w:r>
      <w:r w:rsidRPr="003D2C72">
        <w:rPr>
          <w:rFonts w:ascii="宋体" w:eastAsia="宋体" w:hAnsi="宋体" w:cs="宋体"/>
          <w:color w:val="000000"/>
          <w:szCs w:val="24"/>
        </w:rPr>
        <w:t>图中</w:t>
      </w:r>
      <w:r w:rsidRPr="003D2C72">
        <w:rPr>
          <w:rFonts w:ascii="Times New Roman" w:eastAsia="Times New Roman" w:hAnsi="Times New Roman" w:cs="Times New Roman"/>
          <w:color w:val="000000"/>
          <w:szCs w:val="24"/>
        </w:rPr>
        <w:t>b</w:t>
      </w:r>
      <w:r w:rsidRPr="003D2C72">
        <w:rPr>
          <w:rFonts w:ascii="宋体" w:eastAsia="宋体" w:hAnsi="宋体" w:cs="宋体"/>
          <w:color w:val="000000"/>
          <w:szCs w:val="24"/>
        </w:rPr>
        <w:t>过程后形成了</w:t>
      </w:r>
      <w:r w:rsidRPr="003D2C72">
        <w:rPr>
          <w:rFonts w:ascii="Times New Roman" w:eastAsia="宋体" w:hAnsi="Times New Roman" w:cs="宋体"/>
          <w:color w:val="000000"/>
          <w:szCs w:val="24"/>
        </w:rPr>
        <w:t>______</w:t>
      </w:r>
      <w:r w:rsidRPr="003D2C72">
        <w:rPr>
          <w:rFonts w:ascii="宋体" w:eastAsia="宋体" w:hAnsi="宋体" w:cs="宋体"/>
          <w:color w:val="000000"/>
          <w:szCs w:val="24"/>
        </w:rPr>
        <w:t>，继而构成了油菜的花，则油菜花属于植物体的</w:t>
      </w:r>
      <w:r w:rsidRPr="003D2C72">
        <w:rPr>
          <w:rFonts w:ascii="Times New Roman" w:eastAsia="宋体" w:hAnsi="Times New Roman" w:cs="宋体"/>
          <w:color w:val="000000"/>
          <w:szCs w:val="24"/>
        </w:rPr>
        <w:t>______</w:t>
      </w:r>
      <w:r w:rsidRPr="003D2C72">
        <w:rPr>
          <w:rFonts w:ascii="宋体" w:eastAsia="宋体" w:hAnsi="宋体" w:cs="宋体"/>
          <w:color w:val="000000"/>
          <w:szCs w:val="24"/>
        </w:rPr>
        <w:t>器官。</w:t>
      </w:r>
    </w:p>
    <w:p w14:paraId="12475E37"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w:t>
      </w:r>
      <w:r w:rsidRPr="003D2C72">
        <w:rPr>
          <w:rFonts w:ascii="宋体" w:eastAsia="宋体" w:hAnsi="宋体" w:cs="宋体"/>
          <w:color w:val="000000"/>
          <w:szCs w:val="24"/>
        </w:rPr>
        <w:t>与人体相比，油菜没有而人体具有的结构层次是</w:t>
      </w:r>
      <w:r w:rsidRPr="003D2C72">
        <w:rPr>
          <w:rFonts w:ascii="Times New Roman" w:eastAsia="宋体" w:hAnsi="Times New Roman" w:cs="宋体"/>
          <w:color w:val="000000"/>
          <w:szCs w:val="24"/>
        </w:rPr>
        <w:t>______</w:t>
      </w:r>
      <w:r w:rsidRPr="003D2C72">
        <w:rPr>
          <w:rFonts w:ascii="宋体" w:eastAsia="宋体" w:hAnsi="宋体" w:cs="宋体"/>
          <w:color w:val="000000"/>
          <w:szCs w:val="24"/>
        </w:rPr>
        <w:t>。</w:t>
      </w:r>
    </w:p>
    <w:p w14:paraId="56F61056" w14:textId="77777777" w:rsidR="003D2C72" w:rsidRPr="003D2C72" w:rsidRDefault="003D2C72" w:rsidP="003D2C72">
      <w:pPr>
        <w:spacing w:line="360" w:lineRule="auto"/>
        <w:textAlignment w:val="center"/>
        <w:rPr>
          <w:rFonts w:ascii="Times New Roman" w:eastAsia="Times New Roman" w:hAnsi="Times New Roman" w:cs="Times New Roman"/>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分裂</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细胞核内的遗传物质##染色体</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③</w:t>
      </w:r>
      <w:r w:rsidRPr="003D2C72">
        <w:rPr>
          <w:rFonts w:ascii="Times New Roman" w:eastAsia="宋体" w:hAnsi="Times New Roman" w:cs="宋体"/>
          <w:color w:val="000000"/>
          <w:szCs w:val="24"/>
        </w:rPr>
        <w:t xml:space="preserve">. </w:t>
      </w:r>
      <w:r w:rsidRPr="003D2C72">
        <w:rPr>
          <w:rFonts w:ascii="Times New Roman" w:eastAsia="Times New Roman" w:hAnsi="Times New Roman" w:cs="Times New Roman"/>
          <w:color w:val="000000"/>
          <w:szCs w:val="24"/>
        </w:rPr>
        <w:t>A</w:t>
      </w:r>
      <w:r w:rsidRPr="003D2C72">
        <w:rPr>
          <w:rFonts w:ascii="Times New Roman" w:eastAsia="宋体" w:hAnsi="Times New Roman" w:cs="宋体"/>
          <w:color w:val="000000"/>
          <w:szCs w:val="24"/>
        </w:rPr>
        <w:t xml:space="preserve">    </w:t>
      </w:r>
    </w:p>
    <w:p w14:paraId="38DDA176"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⑦##线粒体</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②##细胞膜</w:t>
      </w:r>
      <w:r w:rsidRPr="003D2C72">
        <w:rPr>
          <w:rFonts w:ascii="Times New Roman" w:eastAsia="宋体" w:hAnsi="Times New Roman" w:cs="宋体"/>
          <w:color w:val="000000"/>
          <w:szCs w:val="24"/>
        </w:rPr>
        <w:t xml:space="preserve">    </w:t>
      </w:r>
    </w:p>
    <w:p w14:paraId="29880D20"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组织</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生殖</w:t>
      </w:r>
      <w:r w:rsidRPr="003D2C72">
        <w:rPr>
          <w:rFonts w:ascii="Times New Roman" w:eastAsia="宋体" w:hAnsi="Times New Roman" w:cs="宋体"/>
          <w:color w:val="000000"/>
          <w:szCs w:val="24"/>
        </w:rPr>
        <w:t xml:space="preserve">    </w:t>
      </w:r>
    </w:p>
    <w:p w14:paraId="636C559F"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w:t>
      </w:r>
      <w:r w:rsidRPr="003D2C72">
        <w:rPr>
          <w:rFonts w:ascii="宋体" w:eastAsia="宋体" w:hAnsi="宋体" w:cs="宋体"/>
          <w:color w:val="000000"/>
          <w:szCs w:val="24"/>
        </w:rPr>
        <w:t>系统</w:t>
      </w:r>
    </w:p>
    <w:p w14:paraId="4E1D9C2A"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60FCC435"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【分析】图</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中的甲表示植物细胞，乙表示细胞的分裂，丙表示形成了不同的组织，丁是叶，戊是植物体；图</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是植物细胞结构图，</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细胞壁、</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细胞膜、</w:t>
      </w:r>
      <w:r w:rsidRPr="003D2C72">
        <w:rPr>
          <w:rFonts w:ascii="宋体" w:eastAsia="宋体" w:hAnsi="宋体" w:cs="宋体" w:hint="eastAsia"/>
          <w:color w:val="000000"/>
          <w:szCs w:val="24"/>
        </w:rPr>
        <w:t>③</w:t>
      </w:r>
      <w:r w:rsidRPr="003D2C72">
        <w:rPr>
          <w:rFonts w:ascii="Times New Roman" w:eastAsia="宋体" w:hAnsi="Times New Roman" w:cs="宋体"/>
          <w:color w:val="000000"/>
          <w:szCs w:val="24"/>
        </w:rPr>
        <w:t>叶绿体、</w:t>
      </w:r>
      <w:r w:rsidRPr="003D2C72">
        <w:rPr>
          <w:rFonts w:ascii="宋体" w:eastAsia="宋体" w:hAnsi="宋体" w:cs="宋体" w:hint="eastAsia"/>
          <w:color w:val="000000"/>
          <w:szCs w:val="24"/>
        </w:rPr>
        <w:t>④</w:t>
      </w:r>
      <w:r w:rsidRPr="003D2C72">
        <w:rPr>
          <w:rFonts w:ascii="Times New Roman" w:eastAsia="宋体" w:hAnsi="Times New Roman" w:cs="宋体"/>
          <w:color w:val="000000"/>
          <w:szCs w:val="24"/>
        </w:rPr>
        <w:t>细胞核、</w:t>
      </w:r>
      <w:r w:rsidRPr="003D2C72">
        <w:rPr>
          <w:rFonts w:ascii="宋体" w:eastAsia="宋体" w:hAnsi="宋体" w:cs="宋体" w:hint="eastAsia"/>
          <w:color w:val="000000"/>
          <w:szCs w:val="24"/>
        </w:rPr>
        <w:t>⑤</w:t>
      </w:r>
      <w:r w:rsidRPr="003D2C72">
        <w:rPr>
          <w:rFonts w:ascii="Times New Roman" w:eastAsia="宋体" w:hAnsi="Times New Roman" w:cs="宋体"/>
          <w:color w:val="000000"/>
          <w:szCs w:val="24"/>
        </w:rPr>
        <w:t>液泡、</w:t>
      </w:r>
      <w:r w:rsidRPr="003D2C72">
        <w:rPr>
          <w:rFonts w:ascii="宋体" w:eastAsia="宋体" w:hAnsi="宋体" w:cs="宋体" w:hint="eastAsia"/>
          <w:color w:val="000000"/>
          <w:szCs w:val="24"/>
        </w:rPr>
        <w:t>⑥</w:t>
      </w:r>
      <w:r w:rsidRPr="003D2C72">
        <w:rPr>
          <w:rFonts w:ascii="Times New Roman" w:eastAsia="宋体" w:hAnsi="Times New Roman" w:cs="宋体"/>
          <w:color w:val="000000"/>
          <w:szCs w:val="24"/>
        </w:rPr>
        <w:t>细胞质、</w:t>
      </w:r>
      <w:r w:rsidRPr="003D2C72">
        <w:rPr>
          <w:rFonts w:ascii="宋体" w:eastAsia="宋体" w:hAnsi="宋体" w:cs="宋体" w:hint="eastAsia"/>
          <w:color w:val="000000"/>
          <w:szCs w:val="24"/>
        </w:rPr>
        <w:t>⑦</w:t>
      </w:r>
      <w:r w:rsidRPr="003D2C72">
        <w:rPr>
          <w:rFonts w:ascii="Times New Roman" w:eastAsia="宋体" w:hAnsi="Times New Roman" w:cs="宋体"/>
          <w:color w:val="000000"/>
          <w:szCs w:val="24"/>
        </w:rPr>
        <w:t>线粒体。</w:t>
      </w:r>
    </w:p>
    <w:p w14:paraId="5C0013FF"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详解】</w:t>
      </w:r>
    </w:p>
    <w:p w14:paraId="0A0C0950"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过程细胞数量增多，所以表示细胞的分裂过程。植物细胞分裂时，细胞核内的遗传物质先经过复制加倍，然后细胞核由一个均等分成两个、细胞质平分为二，各含一个细胞核；在细胞中央形成新的细胞壁和细胞膜，一个细胞就分裂成两个细胞。新形成的细胞中细胞核内遗传物质和原细胞是一样的，即</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w:t>
      </w:r>
    </w:p>
    <w:p w14:paraId="0ACDF637"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详解】</w:t>
      </w:r>
    </w:p>
    <w:p w14:paraId="1A6B5FA5"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植物细胞中的能量转换器有叶绿体和线粒体，植物体绿色部分的细胞中含有</w:t>
      </w:r>
      <w:r w:rsidRPr="003D2C72">
        <w:rPr>
          <w:rFonts w:ascii="宋体" w:eastAsia="宋体" w:hAnsi="宋体" w:cs="宋体" w:hint="eastAsia"/>
          <w:color w:val="000000"/>
          <w:szCs w:val="24"/>
        </w:rPr>
        <w:t>③</w:t>
      </w:r>
      <w:r w:rsidRPr="003D2C72">
        <w:rPr>
          <w:rFonts w:ascii="Times New Roman" w:eastAsia="宋体" w:hAnsi="Times New Roman" w:cs="宋体"/>
          <w:color w:val="000000"/>
          <w:szCs w:val="24"/>
        </w:rPr>
        <w:t>叶绿体，该结构将光能转变成化学能，储存在它所制造的有机物中。</w:t>
      </w:r>
      <w:r w:rsidRPr="003D2C72">
        <w:rPr>
          <w:rFonts w:ascii="宋体" w:eastAsia="宋体" w:hAnsi="宋体" w:cs="宋体" w:hint="eastAsia"/>
          <w:color w:val="000000"/>
          <w:szCs w:val="24"/>
        </w:rPr>
        <w:t>⑦</w:t>
      </w:r>
      <w:r w:rsidRPr="003D2C72">
        <w:rPr>
          <w:rFonts w:ascii="Times New Roman" w:eastAsia="宋体" w:hAnsi="Times New Roman" w:cs="宋体"/>
          <w:color w:val="000000"/>
          <w:szCs w:val="24"/>
        </w:rPr>
        <w:t>线粒体是进行呼吸作用的场所，是细胞生命活动的</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动力车间</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细胞膜的功能特性是选择透过性，这使其能控制物质进出细胞，即让细胞生活需要的有用物质进入细胞，把有些物质挡在细胞外面，同时把细胞内产生的废物排到细胞外。</w:t>
      </w:r>
    </w:p>
    <w:p w14:paraId="2440F13E"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详解】</w:t>
      </w:r>
    </w:p>
    <w:p w14:paraId="6A73A91E"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过程表示细胞的分化，其结果形成了不同的组织。植物体具有保护组织、机械组织、营养组织、输导组织</w:t>
      </w:r>
      <w:r w:rsidRPr="003D2C72">
        <w:rPr>
          <w:rFonts w:ascii="Times New Roman" w:eastAsia="宋体" w:hAnsi="Times New Roman" w:cs="宋体"/>
          <w:color w:val="000000"/>
          <w:szCs w:val="24"/>
        </w:rPr>
        <w:lastRenderedPageBreak/>
        <w:t>和分生组织，由不同的组织再构成器官。绿色开花植物由根、茎、叶、花、果实、种子六大器官构成，其中花、果实和种子与植物体的繁殖有关，属于生殖器官。</w:t>
      </w:r>
    </w:p>
    <w:p w14:paraId="722BDCAE"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详解】</w:t>
      </w:r>
    </w:p>
    <w:p w14:paraId="17BDF7EC"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因为细胞构成组织，组织构成器官，器官构成系统或植物体，系统构成动物体。因此植物体的结构层次为：细胞</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组织</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器官</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植物体；人体的结构层次为：细胞</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组织</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器官</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系统</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人体，油菜与人体相比，没有系统。</w:t>
      </w:r>
    </w:p>
    <w:p w14:paraId="6DDCE42F"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28. </w:t>
      </w:r>
      <w:r w:rsidRPr="003D2C72">
        <w:rPr>
          <w:rFonts w:ascii="宋体" w:eastAsia="宋体" w:hAnsi="宋体" w:cs="宋体"/>
          <w:color w:val="000000"/>
          <w:szCs w:val="24"/>
        </w:rPr>
        <w:t>如图分别表示某一植物的一段技条、叶芽（纵切）、种子的结构（纵）示意图，据图回答：</w:t>
      </w:r>
    </w:p>
    <w:p w14:paraId="4E2ADBE7"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noProof/>
          <w:color w:val="000000"/>
          <w:szCs w:val="24"/>
        </w:rPr>
        <w:drawing>
          <wp:inline distT="0" distB="0" distL="0" distR="0" wp14:anchorId="6EAA2920" wp14:editId="10F8B507">
            <wp:extent cx="3914775" cy="1447800"/>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www.szzx100.com江南汇教育网"/>
                    <pic:cNvPicPr>
                      <a:picLocks noChangeAspect="1"/>
                    </pic:cNvPicPr>
                  </pic:nvPicPr>
                  <pic:blipFill>
                    <a:blip r:embed="rId15"/>
                    <a:stretch>
                      <a:fillRect/>
                    </a:stretch>
                  </pic:blipFill>
                  <pic:spPr>
                    <a:xfrm>
                      <a:off x="0" y="0"/>
                      <a:ext cx="3914775" cy="1447800"/>
                    </a:xfrm>
                    <a:prstGeom prst="rect">
                      <a:avLst/>
                    </a:prstGeom>
                  </pic:spPr>
                </pic:pic>
              </a:graphicData>
            </a:graphic>
          </wp:inline>
        </w:drawing>
      </w:r>
    </w:p>
    <w:p w14:paraId="5D431E6F"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w:t>
      </w:r>
      <w:r w:rsidRPr="003D2C72">
        <w:rPr>
          <w:rFonts w:ascii="宋体" w:eastAsia="宋体" w:hAnsi="宋体" w:cs="宋体"/>
          <w:color w:val="000000"/>
          <w:szCs w:val="24"/>
        </w:rPr>
        <w:t>乙图中</w:t>
      </w:r>
      <w:r w:rsidRPr="003D2C72">
        <w:rPr>
          <w:rFonts w:ascii="Times New Roman" w:eastAsia="Times New Roman" w:hAnsi="Times New Roman" w:cs="Times New Roman"/>
          <w:color w:val="000000"/>
          <w:szCs w:val="24"/>
        </w:rPr>
        <w:t>[4]</w:t>
      </w:r>
      <w:r w:rsidRPr="003D2C72">
        <w:rPr>
          <w:rFonts w:ascii="宋体" w:eastAsia="宋体" w:hAnsi="宋体" w:cs="宋体"/>
          <w:color w:val="000000"/>
          <w:szCs w:val="24"/>
        </w:rPr>
        <w:t>是</w:t>
      </w:r>
      <w:r w:rsidRPr="003D2C72">
        <w:rPr>
          <w:rFonts w:ascii="Times New Roman" w:eastAsia="宋体" w:hAnsi="Times New Roman" w:cs="宋体"/>
          <w:color w:val="000000"/>
          <w:szCs w:val="24"/>
        </w:rPr>
        <w:t>___________</w:t>
      </w:r>
      <w:r w:rsidRPr="003D2C72">
        <w:rPr>
          <w:rFonts w:ascii="宋体" w:eastAsia="宋体" w:hAnsi="宋体" w:cs="宋体"/>
          <w:color w:val="000000"/>
          <w:szCs w:val="24"/>
        </w:rPr>
        <w:t>，属</w:t>
      </w:r>
      <w:r w:rsidRPr="003D2C72">
        <w:rPr>
          <w:rFonts w:ascii="Times New Roman" w:eastAsia="Times New Roman" w:hAnsi="Times New Roman" w:cs="Times New Roman"/>
          <w:color w:val="000000"/>
          <w:szCs w:val="24"/>
        </w:rPr>
        <w:t xml:space="preserve"> </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组织，能产生新的</w:t>
      </w:r>
      <w:r w:rsidRPr="003D2C72">
        <w:rPr>
          <w:rFonts w:ascii="Times New Roman" w:eastAsia="宋体" w:hAnsi="Times New Roman" w:cs="宋体"/>
          <w:color w:val="000000"/>
          <w:szCs w:val="24"/>
        </w:rPr>
        <w:t>___________</w:t>
      </w:r>
      <w:r w:rsidRPr="003D2C72">
        <w:rPr>
          <w:rFonts w:ascii="宋体" w:eastAsia="宋体" w:hAnsi="宋体" w:cs="宋体"/>
          <w:color w:val="000000"/>
          <w:szCs w:val="24"/>
        </w:rPr>
        <w:t>结构，并使</w:t>
      </w:r>
      <w:r w:rsidRPr="003D2C72">
        <w:rPr>
          <w:rFonts w:ascii="Times New Roman" w:eastAsia="Times New Roman" w:hAnsi="Times New Roman" w:cs="Times New Roman"/>
          <w:color w:val="000000"/>
          <w:szCs w:val="24"/>
        </w:rPr>
        <w:t>[6]</w:t>
      </w:r>
      <w:r w:rsidRPr="003D2C72">
        <w:rPr>
          <w:rFonts w:ascii="宋体" w:eastAsia="宋体" w:hAnsi="宋体" w:cs="宋体"/>
          <w:color w:val="000000"/>
          <w:szCs w:val="24"/>
        </w:rPr>
        <w:t>不断伸长。</w:t>
      </w:r>
    </w:p>
    <w:p w14:paraId="72F36947"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w:t>
      </w:r>
      <w:r w:rsidRPr="003D2C72">
        <w:rPr>
          <w:rFonts w:ascii="宋体" w:eastAsia="宋体" w:hAnsi="宋体" w:cs="宋体"/>
          <w:color w:val="000000"/>
          <w:szCs w:val="24"/>
        </w:rPr>
        <w:t>甲图中的结构</w:t>
      </w:r>
      <w:r w:rsidRPr="003D2C72">
        <w:rPr>
          <w:rFonts w:ascii="Times New Roman" w:eastAsia="Times New Roman" w:hAnsi="Times New Roman" w:cs="Times New Roman"/>
          <w:color w:val="000000"/>
          <w:szCs w:val="24"/>
        </w:rPr>
        <w:t>[1]</w:t>
      </w:r>
      <w:r w:rsidRPr="003D2C72">
        <w:rPr>
          <w:rFonts w:ascii="宋体" w:eastAsia="宋体" w:hAnsi="宋体" w:cs="宋体"/>
          <w:color w:val="000000"/>
          <w:szCs w:val="24"/>
        </w:rPr>
        <w:t>是由乙图中的</w:t>
      </w:r>
      <w:r w:rsidRPr="003D2C72">
        <w:rPr>
          <w:rFonts w:ascii="Times New Roman" w:eastAsia="宋体" w:hAnsi="Times New Roman" w:cs="宋体"/>
          <w:color w:val="000000"/>
          <w:szCs w:val="24"/>
        </w:rPr>
        <w:t>___________</w:t>
      </w:r>
      <w:r w:rsidRPr="003D2C72">
        <w:rPr>
          <w:rFonts w:ascii="宋体" w:eastAsia="宋体" w:hAnsi="宋体" w:cs="宋体"/>
          <w:color w:val="000000"/>
          <w:szCs w:val="24"/>
        </w:rPr>
        <w:t>发育来的，也是由丙图中的</w:t>
      </w:r>
      <w:r w:rsidRPr="003D2C72">
        <w:rPr>
          <w:rFonts w:ascii="Times New Roman" w:eastAsia="宋体" w:hAnsi="Times New Roman" w:cs="宋体"/>
          <w:color w:val="000000"/>
          <w:szCs w:val="24"/>
        </w:rPr>
        <w:t>___________</w:t>
      </w:r>
      <w:r w:rsidRPr="003D2C72">
        <w:rPr>
          <w:rFonts w:ascii="宋体" w:eastAsia="宋体" w:hAnsi="宋体" w:cs="宋体"/>
          <w:color w:val="000000"/>
          <w:szCs w:val="24"/>
        </w:rPr>
        <w:t>发育来的，甲图中结构</w:t>
      </w:r>
      <w:r w:rsidRPr="003D2C72">
        <w:rPr>
          <w:rFonts w:ascii="Times New Roman" w:eastAsia="Times New Roman" w:hAnsi="Times New Roman" w:cs="Times New Roman"/>
          <w:color w:val="000000"/>
          <w:szCs w:val="24"/>
        </w:rPr>
        <w:t>[2]</w:t>
      </w:r>
      <w:r w:rsidRPr="003D2C72">
        <w:rPr>
          <w:rFonts w:ascii="宋体" w:eastAsia="宋体" w:hAnsi="宋体" w:cs="宋体"/>
          <w:color w:val="000000"/>
          <w:szCs w:val="24"/>
        </w:rPr>
        <w:t>是由丙图中的</w:t>
      </w:r>
      <w:r w:rsidRPr="003D2C72">
        <w:rPr>
          <w:rFonts w:ascii="Times New Roman" w:eastAsia="宋体" w:hAnsi="Times New Roman" w:cs="宋体"/>
          <w:color w:val="000000"/>
          <w:szCs w:val="24"/>
        </w:rPr>
        <w:t>___________</w:t>
      </w:r>
      <w:r w:rsidRPr="003D2C72">
        <w:rPr>
          <w:rFonts w:ascii="宋体" w:eastAsia="宋体" w:hAnsi="宋体" w:cs="宋体"/>
          <w:color w:val="000000"/>
          <w:szCs w:val="24"/>
        </w:rPr>
        <w:t>发育来的；该发育过程包括了细胞</w:t>
      </w:r>
      <w:r w:rsidRPr="003D2C72">
        <w:rPr>
          <w:rFonts w:ascii="Times New Roman" w:eastAsia="宋体" w:hAnsi="Times New Roman" w:cs="宋体"/>
          <w:color w:val="000000"/>
          <w:szCs w:val="24"/>
        </w:rPr>
        <w:t>___________</w:t>
      </w:r>
      <w:r w:rsidRPr="003D2C72">
        <w:rPr>
          <w:rFonts w:ascii="宋体" w:eastAsia="宋体" w:hAnsi="宋体" w:cs="宋体"/>
          <w:color w:val="000000"/>
          <w:szCs w:val="24"/>
        </w:rPr>
        <w:t>和细胞</w:t>
      </w:r>
      <w:r w:rsidRPr="003D2C72">
        <w:rPr>
          <w:rFonts w:ascii="Times New Roman" w:eastAsia="宋体" w:hAnsi="Times New Roman" w:cs="宋体"/>
          <w:color w:val="000000"/>
          <w:szCs w:val="24"/>
        </w:rPr>
        <w:t>___________</w:t>
      </w:r>
      <w:r w:rsidRPr="003D2C72">
        <w:rPr>
          <w:rFonts w:ascii="宋体" w:eastAsia="宋体" w:hAnsi="宋体" w:cs="宋体"/>
          <w:color w:val="000000"/>
          <w:szCs w:val="24"/>
        </w:rPr>
        <w:t>。</w:t>
      </w:r>
    </w:p>
    <w:p w14:paraId="7F1ACAA4"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w:t>
      </w:r>
      <w:r w:rsidRPr="003D2C72">
        <w:rPr>
          <w:rFonts w:ascii="宋体" w:eastAsia="宋体" w:hAnsi="宋体" w:cs="宋体"/>
          <w:color w:val="000000"/>
          <w:szCs w:val="24"/>
        </w:rPr>
        <w:t>观察丙图，菜豆种子的基本结构包括种皮和</w:t>
      </w:r>
      <w:r w:rsidRPr="003D2C72">
        <w:rPr>
          <w:rFonts w:ascii="Times New Roman" w:eastAsia="宋体" w:hAnsi="Times New Roman" w:cs="宋体"/>
          <w:color w:val="000000"/>
          <w:szCs w:val="24"/>
        </w:rPr>
        <w:t>___________</w:t>
      </w:r>
      <w:r w:rsidRPr="003D2C72">
        <w:rPr>
          <w:rFonts w:ascii="宋体" w:eastAsia="宋体" w:hAnsi="宋体" w:cs="宋体"/>
          <w:color w:val="000000"/>
          <w:szCs w:val="24"/>
        </w:rPr>
        <w:t>。</w:t>
      </w:r>
    </w:p>
    <w:p w14:paraId="41DCED8A"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w:t>
      </w:r>
      <w:r w:rsidRPr="003D2C72">
        <w:rPr>
          <w:rFonts w:ascii="Times New Roman" w:eastAsia="Times New Roman" w:hAnsi="Times New Roman" w:cs="Times New Roman"/>
          <w:color w:val="000000"/>
          <w:szCs w:val="24"/>
        </w:rPr>
        <w:t>[10]</w:t>
      </w:r>
      <w:r w:rsidRPr="003D2C72">
        <w:rPr>
          <w:rFonts w:ascii="宋体" w:eastAsia="宋体" w:hAnsi="宋体" w:cs="宋体"/>
          <w:color w:val="000000"/>
          <w:szCs w:val="24"/>
        </w:rPr>
        <w:t>发育成的结构中，具有与</w:t>
      </w:r>
      <w:r w:rsidRPr="003D2C72">
        <w:rPr>
          <w:rFonts w:ascii="Times New Roman" w:eastAsia="Times New Roman" w:hAnsi="Times New Roman" w:cs="Times New Roman"/>
          <w:color w:val="000000"/>
          <w:szCs w:val="24"/>
        </w:rPr>
        <w:t>[4]</w:t>
      </w:r>
      <w:r w:rsidRPr="003D2C72">
        <w:rPr>
          <w:rFonts w:ascii="宋体" w:eastAsia="宋体" w:hAnsi="宋体" w:cs="宋体"/>
          <w:color w:val="000000"/>
          <w:szCs w:val="24"/>
        </w:rPr>
        <w:t>相同能力的部位是</w:t>
      </w:r>
      <w:r w:rsidRPr="003D2C72">
        <w:rPr>
          <w:rFonts w:ascii="Times New Roman" w:eastAsia="宋体" w:hAnsi="Times New Roman" w:cs="宋体"/>
          <w:color w:val="000000"/>
          <w:szCs w:val="24"/>
        </w:rPr>
        <w:t>___________</w:t>
      </w:r>
      <w:r w:rsidRPr="003D2C72">
        <w:rPr>
          <w:rFonts w:ascii="宋体" w:eastAsia="宋体" w:hAnsi="宋体" w:cs="宋体"/>
          <w:color w:val="000000"/>
          <w:szCs w:val="24"/>
        </w:rPr>
        <w:t>。</w:t>
      </w:r>
    </w:p>
    <w:p w14:paraId="539199A1"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生长点</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分生</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③</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芽</w:t>
      </w:r>
      <w:r w:rsidRPr="003D2C72">
        <w:rPr>
          <w:rFonts w:ascii="Times New Roman" w:eastAsia="宋体" w:hAnsi="Times New Roman" w:cs="宋体"/>
          <w:color w:val="000000"/>
          <w:szCs w:val="24"/>
        </w:rPr>
        <w:t xml:space="preserve">    </w:t>
      </w:r>
    </w:p>
    <w:p w14:paraId="13BF8ECE"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 xml:space="preserve">. </w:t>
      </w:r>
      <w:r w:rsidRPr="003D2C72">
        <w:rPr>
          <w:rFonts w:ascii="Times New Roman" w:eastAsia="Times New Roman" w:hAnsi="Times New Roman" w:cs="Times New Roman"/>
          <w:color w:val="000000"/>
          <w:szCs w:val="24"/>
        </w:rPr>
        <w:t>[5]</w:t>
      </w:r>
      <w:r w:rsidRPr="003D2C72">
        <w:rPr>
          <w:rFonts w:ascii="宋体" w:eastAsia="宋体" w:hAnsi="宋体" w:cs="宋体"/>
          <w:color w:val="000000"/>
          <w:szCs w:val="24"/>
        </w:rPr>
        <w:t>或幼叶</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 xml:space="preserve">. </w:t>
      </w:r>
      <w:r w:rsidRPr="003D2C72">
        <w:rPr>
          <w:rFonts w:ascii="Times New Roman" w:eastAsia="Times New Roman" w:hAnsi="Times New Roman" w:cs="Times New Roman"/>
          <w:color w:val="000000"/>
          <w:szCs w:val="24"/>
        </w:rPr>
        <w:t>[9]</w:t>
      </w:r>
      <w:r w:rsidRPr="003D2C72">
        <w:rPr>
          <w:rFonts w:ascii="宋体" w:eastAsia="宋体" w:hAnsi="宋体" w:cs="宋体"/>
          <w:color w:val="000000"/>
          <w:szCs w:val="24"/>
        </w:rPr>
        <w:t>或胚芽</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③</w:t>
      </w:r>
      <w:r w:rsidRPr="003D2C72">
        <w:rPr>
          <w:rFonts w:ascii="Times New Roman" w:eastAsia="宋体" w:hAnsi="Times New Roman" w:cs="宋体"/>
          <w:color w:val="000000"/>
          <w:szCs w:val="24"/>
        </w:rPr>
        <w:t xml:space="preserve">. </w:t>
      </w:r>
      <w:r w:rsidRPr="003D2C72">
        <w:rPr>
          <w:rFonts w:ascii="Times New Roman" w:eastAsia="Times New Roman" w:hAnsi="Times New Roman" w:cs="Times New Roman"/>
          <w:color w:val="000000"/>
          <w:szCs w:val="24"/>
        </w:rPr>
        <w:t>[9]</w:t>
      </w:r>
      <w:r w:rsidRPr="003D2C72">
        <w:rPr>
          <w:rFonts w:ascii="宋体" w:eastAsia="宋体" w:hAnsi="宋体" w:cs="宋体"/>
          <w:color w:val="000000"/>
          <w:szCs w:val="24"/>
        </w:rPr>
        <w:t>或胚芽</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④</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分裂</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⑤</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分化</w:t>
      </w:r>
      <w:r w:rsidRPr="003D2C72">
        <w:rPr>
          <w:rFonts w:ascii="Times New Roman" w:eastAsia="宋体" w:hAnsi="Times New Roman" w:cs="宋体"/>
          <w:color w:val="000000"/>
          <w:szCs w:val="24"/>
        </w:rPr>
        <w:t xml:space="preserve">    </w:t>
      </w:r>
    </w:p>
    <w:p w14:paraId="36D63C18"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w:t>
      </w:r>
      <w:r w:rsidRPr="003D2C72">
        <w:rPr>
          <w:rFonts w:ascii="宋体" w:eastAsia="宋体" w:hAnsi="宋体" w:cs="宋体"/>
          <w:color w:val="000000"/>
          <w:szCs w:val="24"/>
        </w:rPr>
        <w:t>胚</w:t>
      </w:r>
      <w:r w:rsidRPr="003D2C72">
        <w:rPr>
          <w:rFonts w:ascii="Times New Roman" w:eastAsia="宋体" w:hAnsi="Times New Roman" w:cs="宋体"/>
          <w:color w:val="000000"/>
          <w:szCs w:val="24"/>
        </w:rPr>
        <w:t xml:space="preserve">    </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w:t>
      </w:r>
      <w:r w:rsidRPr="003D2C72">
        <w:rPr>
          <w:rFonts w:ascii="宋体" w:eastAsia="宋体" w:hAnsi="宋体" w:cs="宋体"/>
          <w:color w:val="000000"/>
          <w:szCs w:val="24"/>
        </w:rPr>
        <w:t>分生区</w:t>
      </w:r>
    </w:p>
    <w:p w14:paraId="53CC3497"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5C0A76D2"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【分析】图甲表示某一植物的一段枝条、图乙叶芽（纵切）、图丙种子的结构（纵剖）示意图，图中各位数字分别代表的结构是</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叶，</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茎，</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侧芽，</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生长点，</w:t>
      </w:r>
      <w:r w:rsidRPr="003D2C72">
        <w:rPr>
          <w:rFonts w:ascii="Times New Roman" w:eastAsia="宋体" w:hAnsi="Times New Roman" w:cs="宋体"/>
          <w:color w:val="000000"/>
          <w:szCs w:val="24"/>
        </w:rPr>
        <w:t>5−−</w:t>
      </w:r>
      <w:r w:rsidRPr="003D2C72">
        <w:rPr>
          <w:rFonts w:ascii="Times New Roman" w:eastAsia="宋体" w:hAnsi="Times New Roman" w:cs="宋体"/>
          <w:color w:val="000000"/>
          <w:szCs w:val="24"/>
        </w:rPr>
        <w:t>幼叶；</w:t>
      </w:r>
      <w:r w:rsidRPr="003D2C72">
        <w:rPr>
          <w:rFonts w:ascii="Times New Roman" w:eastAsia="宋体" w:hAnsi="Times New Roman" w:cs="宋体"/>
          <w:color w:val="000000"/>
          <w:szCs w:val="24"/>
        </w:rPr>
        <w:t>6−−</w:t>
      </w:r>
      <w:r w:rsidRPr="003D2C72">
        <w:rPr>
          <w:rFonts w:ascii="Times New Roman" w:eastAsia="宋体" w:hAnsi="Times New Roman" w:cs="宋体"/>
          <w:color w:val="000000"/>
          <w:szCs w:val="24"/>
        </w:rPr>
        <w:t>芽轴，</w:t>
      </w:r>
      <w:r w:rsidRPr="003D2C72">
        <w:rPr>
          <w:rFonts w:ascii="Times New Roman" w:eastAsia="宋体" w:hAnsi="Times New Roman" w:cs="宋体"/>
          <w:color w:val="000000"/>
          <w:szCs w:val="24"/>
        </w:rPr>
        <w:t>7−−</w:t>
      </w:r>
      <w:r w:rsidRPr="003D2C72">
        <w:rPr>
          <w:rFonts w:ascii="Times New Roman" w:eastAsia="宋体" w:hAnsi="Times New Roman" w:cs="宋体"/>
          <w:color w:val="000000"/>
          <w:szCs w:val="24"/>
        </w:rPr>
        <w:t>芽原基，</w:t>
      </w:r>
      <w:r w:rsidRPr="003D2C72">
        <w:rPr>
          <w:rFonts w:ascii="Times New Roman" w:eastAsia="宋体" w:hAnsi="Times New Roman" w:cs="宋体"/>
          <w:color w:val="000000"/>
          <w:szCs w:val="24"/>
        </w:rPr>
        <w:t>8−−</w:t>
      </w:r>
      <w:r w:rsidRPr="003D2C72">
        <w:rPr>
          <w:rFonts w:ascii="Times New Roman" w:eastAsia="宋体" w:hAnsi="Times New Roman" w:cs="宋体"/>
          <w:color w:val="000000"/>
          <w:szCs w:val="24"/>
        </w:rPr>
        <w:t>胚轴，</w:t>
      </w:r>
      <w:r w:rsidRPr="003D2C72">
        <w:rPr>
          <w:rFonts w:ascii="Times New Roman" w:eastAsia="宋体" w:hAnsi="Times New Roman" w:cs="宋体"/>
          <w:color w:val="000000"/>
          <w:szCs w:val="24"/>
        </w:rPr>
        <w:t>9−−</w:t>
      </w:r>
      <w:r w:rsidRPr="003D2C72">
        <w:rPr>
          <w:rFonts w:ascii="Times New Roman" w:eastAsia="宋体" w:hAnsi="Times New Roman" w:cs="宋体"/>
          <w:color w:val="000000"/>
          <w:szCs w:val="24"/>
        </w:rPr>
        <w:t>胚芽，</w:t>
      </w:r>
      <w:r w:rsidRPr="003D2C72">
        <w:rPr>
          <w:rFonts w:ascii="Times New Roman" w:eastAsia="宋体" w:hAnsi="Times New Roman" w:cs="宋体"/>
          <w:color w:val="000000"/>
          <w:szCs w:val="24"/>
        </w:rPr>
        <w:t>10−−</w:t>
      </w:r>
      <w:r w:rsidRPr="003D2C72">
        <w:rPr>
          <w:rFonts w:ascii="Times New Roman" w:eastAsia="宋体" w:hAnsi="Times New Roman" w:cs="宋体"/>
          <w:color w:val="000000"/>
          <w:szCs w:val="24"/>
        </w:rPr>
        <w:t>胚根，</w:t>
      </w:r>
      <w:r w:rsidRPr="003D2C72">
        <w:rPr>
          <w:rFonts w:ascii="Times New Roman" w:eastAsia="宋体" w:hAnsi="Times New Roman" w:cs="宋体"/>
          <w:color w:val="000000"/>
          <w:szCs w:val="24"/>
        </w:rPr>
        <w:t>11−−</w:t>
      </w:r>
      <w:r w:rsidRPr="003D2C72">
        <w:rPr>
          <w:rFonts w:ascii="Times New Roman" w:eastAsia="宋体" w:hAnsi="Times New Roman" w:cs="宋体"/>
          <w:color w:val="000000"/>
          <w:szCs w:val="24"/>
        </w:rPr>
        <w:t>子叶，</w:t>
      </w:r>
      <w:r w:rsidRPr="003D2C72">
        <w:rPr>
          <w:rFonts w:ascii="Times New Roman" w:eastAsia="宋体" w:hAnsi="Times New Roman" w:cs="宋体"/>
          <w:color w:val="000000"/>
          <w:szCs w:val="24"/>
        </w:rPr>
        <w:t>12−−</w:t>
      </w:r>
      <w:r w:rsidRPr="003D2C72">
        <w:rPr>
          <w:rFonts w:ascii="Times New Roman" w:eastAsia="宋体" w:hAnsi="Times New Roman" w:cs="宋体"/>
          <w:color w:val="000000"/>
          <w:szCs w:val="24"/>
        </w:rPr>
        <w:t>种皮。</w:t>
      </w:r>
    </w:p>
    <w:p w14:paraId="187D3AB2"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详解】</w:t>
      </w:r>
    </w:p>
    <w:p w14:paraId="1741816E"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乙图中</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是生长点，此处细胞生命活动旺盛，属于分生组织。作用是使</w:t>
      </w:r>
      <w:r w:rsidRPr="003D2C72">
        <w:rPr>
          <w:rFonts w:ascii="Times New Roman" w:eastAsia="宋体" w:hAnsi="Times New Roman" w:cs="宋体"/>
          <w:color w:val="000000"/>
          <w:szCs w:val="24"/>
        </w:rPr>
        <w:t>6</w:t>
      </w:r>
      <w:r w:rsidRPr="003D2C72">
        <w:rPr>
          <w:rFonts w:ascii="Times New Roman" w:eastAsia="宋体" w:hAnsi="Times New Roman" w:cs="宋体"/>
          <w:color w:val="000000"/>
          <w:szCs w:val="24"/>
        </w:rPr>
        <w:t>芽轴不断伸长，发育成新的芽结构。</w:t>
      </w:r>
    </w:p>
    <w:p w14:paraId="470F065E"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详解】</w:t>
      </w:r>
    </w:p>
    <w:p w14:paraId="267420D6"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图甲中的结构</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所指的是叶，由乙图枝芽的</w:t>
      </w:r>
      <w:r w:rsidRPr="003D2C72">
        <w:rPr>
          <w:rFonts w:ascii="Times New Roman" w:eastAsia="宋体" w:hAnsi="Times New Roman" w:cs="宋体"/>
          <w:color w:val="000000"/>
          <w:szCs w:val="24"/>
        </w:rPr>
        <w:t>5</w:t>
      </w:r>
      <w:r w:rsidRPr="003D2C72">
        <w:rPr>
          <w:rFonts w:ascii="Times New Roman" w:eastAsia="宋体" w:hAnsi="Times New Roman" w:cs="宋体"/>
          <w:color w:val="000000"/>
          <w:szCs w:val="24"/>
        </w:rPr>
        <w:t>幼叶发育而来，因此，也是由丙图种子中的</w:t>
      </w:r>
      <w:r w:rsidRPr="003D2C72">
        <w:rPr>
          <w:rFonts w:ascii="Times New Roman" w:eastAsia="宋体" w:hAnsi="Times New Roman" w:cs="宋体"/>
          <w:color w:val="000000"/>
          <w:szCs w:val="24"/>
        </w:rPr>
        <w:t>9</w:t>
      </w:r>
      <w:r w:rsidRPr="003D2C72">
        <w:rPr>
          <w:rFonts w:ascii="Times New Roman" w:eastAsia="宋体" w:hAnsi="Times New Roman" w:cs="宋体"/>
          <w:color w:val="000000"/>
          <w:szCs w:val="24"/>
        </w:rPr>
        <w:t>胚芽发育而来；甲图中的结构</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是茎，由乙图中的</w:t>
      </w:r>
      <w:r w:rsidRPr="003D2C72">
        <w:rPr>
          <w:rFonts w:ascii="Times New Roman" w:eastAsia="宋体" w:hAnsi="Times New Roman" w:cs="宋体"/>
          <w:color w:val="000000"/>
          <w:szCs w:val="24"/>
        </w:rPr>
        <w:t>6</w:t>
      </w:r>
      <w:r w:rsidRPr="003D2C72">
        <w:rPr>
          <w:rFonts w:ascii="Times New Roman" w:eastAsia="宋体" w:hAnsi="Times New Roman" w:cs="宋体"/>
          <w:color w:val="000000"/>
          <w:szCs w:val="24"/>
        </w:rPr>
        <w:t>芽轴发育而来，该发育过程包括了细胞分裂和细胞分化。</w:t>
      </w:r>
    </w:p>
    <w:p w14:paraId="501C7FAB"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lastRenderedPageBreak/>
        <w:t>【小问</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详解】</w:t>
      </w:r>
    </w:p>
    <w:p w14:paraId="705A995C"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植物的种子是由</w:t>
      </w:r>
      <w:r w:rsidRPr="003D2C72">
        <w:rPr>
          <w:rFonts w:ascii="Times New Roman" w:eastAsia="宋体" w:hAnsi="Times New Roman" w:cs="宋体"/>
          <w:color w:val="000000"/>
          <w:szCs w:val="24"/>
        </w:rPr>
        <w:t>12</w:t>
      </w:r>
      <w:r w:rsidRPr="003D2C72">
        <w:rPr>
          <w:rFonts w:ascii="Times New Roman" w:eastAsia="宋体" w:hAnsi="Times New Roman" w:cs="宋体"/>
          <w:color w:val="000000"/>
          <w:szCs w:val="24"/>
        </w:rPr>
        <w:t>种皮和胚组成的，而胚是由胚根、胚芽、胚轴和子叶组成的，将来发育成植物体为种子的主要部分，是新植物的幼体。</w:t>
      </w:r>
    </w:p>
    <w:p w14:paraId="5EBA613F"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详解】</w:t>
      </w:r>
    </w:p>
    <w:p w14:paraId="2F318D6C"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10</w:t>
      </w:r>
      <w:r w:rsidRPr="003D2C72">
        <w:rPr>
          <w:rFonts w:ascii="Times New Roman" w:eastAsia="宋体" w:hAnsi="Times New Roman" w:cs="宋体"/>
          <w:color w:val="000000"/>
          <w:szCs w:val="24"/>
        </w:rPr>
        <w:t>胚根将来发育成根，根尖中的分生区与</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生长点都属于分生组织，具有分裂分化能力。</w:t>
      </w:r>
    </w:p>
    <w:p w14:paraId="1B0B326A"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29. </w:t>
      </w:r>
      <w:r w:rsidRPr="003D2C72">
        <w:rPr>
          <w:rFonts w:ascii="宋体" w:eastAsia="宋体" w:hAnsi="宋体" w:cs="宋体"/>
          <w:color w:val="000000"/>
          <w:szCs w:val="24"/>
        </w:rPr>
        <w:t>下图是植物传粉受精及果实、种子的形成过程示意图，据图分析回答问题</w:t>
      </w:r>
    </w:p>
    <w:p w14:paraId="1799DF9B"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noProof/>
          <w:color w:val="000000"/>
          <w:szCs w:val="24"/>
        </w:rPr>
        <w:drawing>
          <wp:inline distT="0" distB="0" distL="0" distR="0" wp14:anchorId="30457F85" wp14:editId="7539F112">
            <wp:extent cx="2219325" cy="1724025"/>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www.szzx100.com江南汇教育网"/>
                    <pic:cNvPicPr>
                      <a:picLocks noChangeAspect="1"/>
                    </pic:cNvPicPr>
                  </pic:nvPicPr>
                  <pic:blipFill>
                    <a:blip r:embed="rId16"/>
                    <a:stretch>
                      <a:fillRect/>
                    </a:stretch>
                  </pic:blipFill>
                  <pic:spPr>
                    <a:xfrm>
                      <a:off x="0" y="0"/>
                      <a:ext cx="2219325" cy="1724025"/>
                    </a:xfrm>
                    <a:prstGeom prst="rect">
                      <a:avLst/>
                    </a:prstGeom>
                  </pic:spPr>
                </pic:pic>
              </a:graphicData>
            </a:graphic>
          </wp:inline>
        </w:drawing>
      </w:r>
    </w:p>
    <w:p w14:paraId="052401A6"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w:t>
      </w:r>
      <w:r w:rsidRPr="003D2C72">
        <w:rPr>
          <w:rFonts w:ascii="宋体" w:eastAsia="宋体" w:hAnsi="宋体" w:cs="宋体"/>
          <w:color w:val="000000"/>
          <w:szCs w:val="24"/>
        </w:rPr>
        <w:t>从图中花的情况看，图中植物的花是</w:t>
      </w:r>
      <w:r w:rsidRPr="003D2C72">
        <w:rPr>
          <w:rFonts w:ascii="Times New Roman" w:eastAsia="宋体" w:hAnsi="Times New Roman" w:cs="宋体"/>
          <w:color w:val="000000"/>
          <w:szCs w:val="24"/>
        </w:rPr>
        <w:t>________</w:t>
      </w:r>
      <w:r w:rsidRPr="003D2C72">
        <w:rPr>
          <w:rFonts w:ascii="宋体" w:eastAsia="宋体" w:hAnsi="宋体" w:cs="宋体"/>
          <w:color w:val="000000"/>
          <w:szCs w:val="24"/>
        </w:rPr>
        <w:t>（填“单性”或“两性”）花；图中的花是依靠</w:t>
      </w:r>
      <w:r w:rsidRPr="003D2C72">
        <w:rPr>
          <w:rFonts w:ascii="Times New Roman" w:eastAsia="宋体" w:hAnsi="Times New Roman" w:cs="宋体"/>
          <w:color w:val="000000"/>
          <w:szCs w:val="24"/>
        </w:rPr>
        <w:t>________</w:t>
      </w:r>
      <w:r w:rsidRPr="003D2C72">
        <w:rPr>
          <w:rFonts w:ascii="宋体" w:eastAsia="宋体" w:hAnsi="宋体" w:cs="宋体"/>
          <w:color w:val="000000"/>
          <w:szCs w:val="24"/>
        </w:rPr>
        <w:t>传粉的。</w:t>
      </w:r>
    </w:p>
    <w:p w14:paraId="515FE398"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w:t>
      </w:r>
      <w:r w:rsidRPr="003D2C72">
        <w:rPr>
          <w:rFonts w:ascii="宋体" w:eastAsia="宋体" w:hAnsi="宋体" w:cs="宋体"/>
          <w:color w:val="000000"/>
          <w:szCs w:val="24"/>
        </w:rPr>
        <w:t>花粉落在雌蕊的</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上，受其上黏液的激萌发形成</w:t>
      </w:r>
      <w:r w:rsidRPr="003D2C72">
        <w:rPr>
          <w:rFonts w:ascii="Times New Roman" w:eastAsia="Times New Roman" w:hAnsi="Times New Roman" w:cs="Times New Roman"/>
          <w:color w:val="000000"/>
          <w:szCs w:val="24"/>
        </w:rPr>
        <w:t>[3]</w:t>
      </w:r>
      <w:r w:rsidRPr="003D2C72">
        <w:rPr>
          <w:rFonts w:ascii="宋体" w:eastAsia="宋体" w:hAnsi="宋体" w:cs="宋体"/>
          <w:color w:val="000000"/>
          <w:szCs w:val="24"/>
        </w:rPr>
        <w:t>中的</w:t>
      </w:r>
      <w:r w:rsidRPr="003D2C72">
        <w:rPr>
          <w:rFonts w:ascii="Times New Roman" w:eastAsia="Times New Roman" w:hAnsi="Times New Roman" w:cs="Times New Roman"/>
          <w:color w:val="000000"/>
          <w:szCs w:val="24"/>
        </w:rPr>
        <w:t xml:space="preserve"> </w:t>
      </w:r>
      <w:r w:rsidRPr="003D2C72">
        <w:rPr>
          <w:rFonts w:ascii="Times New Roman" w:eastAsia="宋体" w:hAnsi="Times New Roman" w:cs="宋体"/>
          <w:color w:val="000000"/>
          <w:szCs w:val="24"/>
        </w:rPr>
        <w:t>_________</w:t>
      </w:r>
      <w:r w:rsidRPr="003D2C72">
        <w:rPr>
          <w:rFonts w:ascii="宋体" w:eastAsia="宋体" w:hAnsi="宋体" w:cs="宋体"/>
          <w:color w:val="000000"/>
          <w:szCs w:val="24"/>
        </w:rPr>
        <w:t>。</w:t>
      </w:r>
    </w:p>
    <w:p w14:paraId="66AB1116"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w:t>
      </w:r>
      <w:r w:rsidRPr="003D2C72">
        <w:rPr>
          <w:rFonts w:ascii="宋体" w:eastAsia="宋体" w:hAnsi="宋体" w:cs="宋体"/>
          <w:color w:val="000000"/>
          <w:szCs w:val="24"/>
        </w:rPr>
        <w:t>花粉管穿过花柱，进入子房，到达胚珠，从珠孔伸进去，释放出精子，精子与</w:t>
      </w:r>
      <w:r w:rsidRPr="003D2C72">
        <w:rPr>
          <w:rFonts w:ascii="Times New Roman" w:eastAsia="宋体" w:hAnsi="Times New Roman" w:cs="宋体"/>
          <w:color w:val="000000"/>
          <w:szCs w:val="24"/>
        </w:rPr>
        <w:t>_______</w:t>
      </w:r>
      <w:r w:rsidRPr="003D2C72">
        <w:rPr>
          <w:rFonts w:ascii="宋体" w:eastAsia="宋体" w:hAnsi="宋体" w:cs="宋体"/>
          <w:color w:val="000000"/>
          <w:szCs w:val="24"/>
        </w:rPr>
        <w:t>融合，形成</w:t>
      </w:r>
      <w:r w:rsidRPr="003D2C72">
        <w:rPr>
          <w:rFonts w:ascii="Times New Roman" w:eastAsia="宋体" w:hAnsi="Times New Roman" w:cs="宋体"/>
          <w:color w:val="000000"/>
          <w:szCs w:val="24"/>
        </w:rPr>
        <w:t>________</w:t>
      </w:r>
      <w:r w:rsidRPr="003D2C72">
        <w:rPr>
          <w:rFonts w:ascii="宋体" w:eastAsia="宋体" w:hAnsi="宋体" w:cs="宋体"/>
          <w:color w:val="000000"/>
          <w:szCs w:val="24"/>
        </w:rPr>
        <w:t>，进一步发育成</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。受精后珠被发育成</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，子房壁发育有成</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，子房发育成</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w:t>
      </w:r>
    </w:p>
    <w:p w14:paraId="4BBB7526"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w:t>
      </w:r>
      <w:r w:rsidRPr="003D2C72">
        <w:rPr>
          <w:rFonts w:ascii="宋体" w:eastAsia="宋体" w:hAnsi="宋体" w:cs="宋体"/>
          <w:color w:val="000000"/>
          <w:szCs w:val="24"/>
        </w:rPr>
        <w:t>在农业生产上，因风力不足或品虫缺乏，农作物会因为得不到足够的花粉而导致减产，这种现象可以通过</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的方法解决。菜农在大中养蜜蜂主要是为了让蜜蜂</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w:t>
      </w:r>
    </w:p>
    <w:p w14:paraId="718A0BD1"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两性</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昆虫</w:t>
      </w:r>
      <w:r w:rsidRPr="003D2C72">
        <w:rPr>
          <w:rFonts w:ascii="Times New Roman" w:eastAsia="宋体" w:hAnsi="Times New Roman" w:cs="宋体"/>
          <w:color w:val="000000"/>
          <w:szCs w:val="24"/>
        </w:rPr>
        <w:t xml:space="preserve">    </w:t>
      </w:r>
    </w:p>
    <w:p w14:paraId="57F44909"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柱头</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花粉管</w:t>
      </w:r>
      <w:r w:rsidRPr="003D2C72">
        <w:rPr>
          <w:rFonts w:ascii="Times New Roman" w:eastAsia="宋体" w:hAnsi="Times New Roman" w:cs="宋体"/>
          <w:color w:val="000000"/>
          <w:szCs w:val="24"/>
        </w:rPr>
        <w:t xml:space="preserve">    </w:t>
      </w:r>
    </w:p>
    <w:p w14:paraId="51A2BEB4"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卵细胞</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受精卵</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③</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胚</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④</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种皮</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⑤</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果皮</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⑥</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果实</w:t>
      </w:r>
      <w:r w:rsidRPr="003D2C72">
        <w:rPr>
          <w:rFonts w:ascii="Times New Roman" w:eastAsia="宋体" w:hAnsi="Times New Roman" w:cs="宋体"/>
          <w:color w:val="000000"/>
          <w:szCs w:val="24"/>
        </w:rPr>
        <w:t xml:space="preserve">    </w:t>
      </w:r>
    </w:p>
    <w:p w14:paraId="6B7AD076"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人工授粉</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帮助传粉</w:t>
      </w:r>
    </w:p>
    <w:p w14:paraId="619C2D3C"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3F804611"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、花根据是否同时具有雌蕊和雄蕊，分为单性花和两性花。</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、传粉包括自花传粉和异花传粉两种。受精是精子和卵细胞结合形成受精卵的过程。</w:t>
      </w:r>
    </w:p>
    <w:p w14:paraId="370CC9E6"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详解】</w:t>
      </w:r>
    </w:p>
    <w:p w14:paraId="00AA6097"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一朵完整的花包括花柄、花托、花萼、花冠、雌蕊和雄蕊等部分，花蕊是花的主要结构。根据花的结构可将花分为两性花和单性花。传粉是指雄蕊花药中的成熟花粉粒传送到雌蕊柱头上的过程，有自花传粉和异花传粉两种方式。因此，从图中花蕊的情况看，图中植物的花是两性花，因为同一朵花中既有雌蕊，又雄蕊；</w:t>
      </w:r>
      <w:r w:rsidRPr="003D2C72">
        <w:rPr>
          <w:rFonts w:ascii="Times New Roman" w:eastAsia="宋体" w:hAnsi="Times New Roman" w:cs="宋体"/>
          <w:color w:val="000000"/>
          <w:szCs w:val="24"/>
        </w:rPr>
        <w:lastRenderedPageBreak/>
        <w:t>图中的花是依靠昆虫传粉的；按传粉方式来划分，它属于异花传粉。</w:t>
      </w:r>
    </w:p>
    <w:p w14:paraId="234820C7"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详解】</w:t>
      </w:r>
    </w:p>
    <w:p w14:paraId="211E344F"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花粉成熟后散落出来落到雌蕊柱头上，在柱头黏液的刺激下萌发长出花粉管，花粉管中含有两个精子。</w:t>
      </w:r>
    </w:p>
    <w:p w14:paraId="1EC97AA7"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详解】</w:t>
      </w:r>
    </w:p>
    <w:p w14:paraId="3273207D"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花粉落在雌蕊柱头上，在柱头上粘液的作用下，花粉开始萌发，形成花粉管，花粉管依次穿过柱头、花柱，到达子房的胚珠，花粉管通过珠孔进入胚珠内部后，顶端破裂，释放出两个精子，其中一粒与卵细胞结合，形成受精卵，受精卵发育成胚；子房发育成果实，胚珠发育成种子，其中珠被发育成种皮，子房壁发育成果皮。</w:t>
      </w:r>
    </w:p>
    <w:p w14:paraId="05B22601"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详解】</w:t>
      </w:r>
    </w:p>
    <w:p w14:paraId="1E68B43E"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异花传粉往往容易受到环境条件的限制，得不到传粉的机会，如风媒传粉没有风，虫媒传粉因风大或气温低，而缺少足够昆虫飞出活动传粉等，从而降低传粉和受精的机会，影响到果实和种子的产量。人工辅助授粉可以弥补自然授粉的不足，从而提高产量。因此，在农业生产上，因风力不足或昆虫缺乏，农作物会因为得不到足够的花粉而导致减产，这种现象可以通过人工（辅助）授粉的方法解决。菜农在大棚中养蜜蜂主要是为了让蜜蜂帮助（农作物）传粉。</w:t>
      </w:r>
    </w:p>
    <w:p w14:paraId="31D76F60"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30. </w:t>
      </w:r>
      <w:r w:rsidRPr="003D2C72">
        <w:rPr>
          <w:rFonts w:ascii="宋体" w:eastAsia="宋体" w:hAnsi="宋体" w:cs="宋体"/>
          <w:color w:val="000000"/>
          <w:szCs w:val="24"/>
        </w:rPr>
        <w:t>实验探究：空心菜具有较强的污水净化能力。为研究空心菜与环境的关系，研究小组在年最高温度</w:t>
      </w:r>
      <w:r w:rsidRPr="003D2C72">
        <w:rPr>
          <w:rFonts w:ascii="Times New Roman" w:eastAsia="Times New Roman" w:hAnsi="Times New Roman" w:cs="Times New Roman"/>
          <w:color w:val="000000"/>
          <w:szCs w:val="24"/>
        </w:rPr>
        <w:t>39</w:t>
      </w:r>
      <w:r w:rsidRPr="003D2C72">
        <w:rPr>
          <w:rFonts w:ascii="宋体" w:eastAsia="宋体" w:hAnsi="宋体" w:cs="宋体"/>
          <w:color w:val="000000"/>
          <w:szCs w:val="24"/>
        </w:rPr>
        <w:t>℃的某地进行了系列探究。</w:t>
      </w:r>
    </w:p>
    <w:p w14:paraId="30D88497"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实验一：探究“温度对空心菜生长的影响”，实验结果如图甲。</w:t>
      </w:r>
    </w:p>
    <w:p w14:paraId="7D63545B"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宋体" w:eastAsia="宋体" w:hAnsi="宋体" w:cs="宋体"/>
          <w:color w:val="000000"/>
          <w:szCs w:val="24"/>
        </w:rPr>
        <w:t>实验二：探究“空心菜对池塘水体中含氮总量的影响”，实验结果如图乙。</w:t>
      </w:r>
    </w:p>
    <w:p w14:paraId="66A811CB"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noProof/>
          <w:color w:val="000000"/>
          <w:szCs w:val="24"/>
        </w:rPr>
        <w:drawing>
          <wp:inline distT="0" distB="0" distL="0" distR="0" wp14:anchorId="4AE244FC" wp14:editId="657D64B7">
            <wp:extent cx="5038725" cy="1552575"/>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www.szzx100.com江南汇教育网"/>
                    <pic:cNvPicPr>
                      <a:picLocks noChangeAspect="1"/>
                    </pic:cNvPicPr>
                  </pic:nvPicPr>
                  <pic:blipFill>
                    <a:blip r:embed="rId17"/>
                    <a:stretch>
                      <a:fillRect/>
                    </a:stretch>
                  </pic:blipFill>
                  <pic:spPr>
                    <a:xfrm>
                      <a:off x="0" y="0"/>
                      <a:ext cx="5038725" cy="1552575"/>
                    </a:xfrm>
                    <a:prstGeom prst="rect">
                      <a:avLst/>
                    </a:prstGeom>
                  </pic:spPr>
                </pic:pic>
              </a:graphicData>
            </a:graphic>
          </wp:inline>
        </w:drawing>
      </w:r>
    </w:p>
    <w:p w14:paraId="58BF7C2D"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w:t>
      </w:r>
      <w:r w:rsidRPr="003D2C72">
        <w:rPr>
          <w:rFonts w:ascii="宋体" w:eastAsia="宋体" w:hAnsi="宋体" w:cs="宋体"/>
          <w:color w:val="000000"/>
          <w:szCs w:val="24"/>
        </w:rPr>
        <w:t>分析图甲结果，可得出：</w:t>
      </w:r>
      <w:r w:rsidRPr="003D2C72">
        <w:rPr>
          <w:rFonts w:ascii="宋体" w:eastAsia="宋体" w:hAnsi="宋体" w:cs="宋体" w:hint="eastAsia"/>
          <w:color w:val="000000"/>
          <w:szCs w:val="24"/>
        </w:rPr>
        <w:t>①</w:t>
      </w:r>
      <w:r w:rsidRPr="003D2C72">
        <w:rPr>
          <w:rFonts w:ascii="宋体" w:eastAsia="宋体" w:hAnsi="宋体" w:cs="宋体"/>
          <w:color w:val="000000"/>
          <w:szCs w:val="24"/>
        </w:rPr>
        <w:t>实验一中的变量是</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w:t>
      </w:r>
      <w:r w:rsidRPr="003D2C72">
        <w:rPr>
          <w:rFonts w:ascii="宋体" w:eastAsia="宋体" w:hAnsi="宋体" w:cs="宋体" w:hint="eastAsia"/>
          <w:color w:val="000000"/>
          <w:szCs w:val="24"/>
        </w:rPr>
        <w:t>②</w:t>
      </w:r>
      <w:r w:rsidRPr="003D2C72">
        <w:rPr>
          <w:rFonts w:ascii="宋体" w:eastAsia="宋体" w:hAnsi="宋体" w:cs="宋体"/>
          <w:color w:val="000000"/>
          <w:szCs w:val="24"/>
        </w:rPr>
        <w:t>四组实验中，空心菜的植株增长随温度升高而</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。四组实验中，空心菜植株在</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℃条件下增长最快。</w:t>
      </w:r>
    </w:p>
    <w:p w14:paraId="450BA59C"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w:t>
      </w:r>
      <w:r w:rsidRPr="003D2C72">
        <w:rPr>
          <w:rFonts w:ascii="宋体" w:eastAsia="宋体" w:hAnsi="宋体" w:cs="宋体"/>
          <w:color w:val="000000"/>
          <w:szCs w:val="24"/>
        </w:rPr>
        <w:t>实验二设置“不种植空心菜组”的目的是</w:t>
      </w:r>
      <w:r w:rsidRPr="003D2C72">
        <w:rPr>
          <w:rFonts w:ascii="Times New Roman" w:eastAsia="宋体" w:hAnsi="Times New Roman" w:cs="宋体"/>
          <w:color w:val="000000"/>
          <w:szCs w:val="24"/>
        </w:rPr>
        <w:t>_________________</w:t>
      </w:r>
      <w:r w:rsidRPr="003D2C72">
        <w:rPr>
          <w:rFonts w:ascii="宋体" w:eastAsia="宋体" w:hAnsi="宋体" w:cs="宋体"/>
          <w:color w:val="000000"/>
          <w:szCs w:val="24"/>
        </w:rPr>
        <w:t>。</w:t>
      </w:r>
    </w:p>
    <w:p w14:paraId="6ADD34A6"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w:t>
      </w:r>
      <w:r w:rsidRPr="003D2C72">
        <w:rPr>
          <w:rFonts w:ascii="宋体" w:eastAsia="宋体" w:hAnsi="宋体" w:cs="宋体"/>
          <w:color w:val="000000"/>
          <w:szCs w:val="24"/>
        </w:rPr>
        <w:t>根据图乙，可知空心菜能够</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池塘水体中含总量。</w:t>
      </w:r>
    </w:p>
    <w:p w14:paraId="4339C27C"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w:t>
      </w:r>
      <w:r w:rsidRPr="003D2C72">
        <w:rPr>
          <w:rFonts w:ascii="宋体" w:eastAsia="宋体" w:hAnsi="宋体" w:cs="宋体"/>
          <w:color w:val="000000"/>
          <w:szCs w:val="24"/>
        </w:rPr>
        <w:t>综合以上二个实验，生物与环境的关系是</w:t>
      </w:r>
      <w:r w:rsidRPr="003D2C72">
        <w:rPr>
          <w:rFonts w:ascii="Times New Roman" w:eastAsia="宋体" w:hAnsi="Times New Roman" w:cs="宋体"/>
          <w:color w:val="000000"/>
          <w:szCs w:val="24"/>
        </w:rPr>
        <w:t>_________</w:t>
      </w:r>
      <w:r w:rsidRPr="003D2C72">
        <w:rPr>
          <w:rFonts w:ascii="宋体" w:eastAsia="宋体" w:hAnsi="宋体" w:cs="宋体"/>
          <w:color w:val="000000"/>
          <w:szCs w:val="24"/>
        </w:rPr>
        <w:t>。</w:t>
      </w:r>
    </w:p>
    <w:p w14:paraId="19E6E465" w14:textId="77777777" w:rsidR="003D2C72" w:rsidRPr="003D2C72" w:rsidRDefault="003D2C72" w:rsidP="003D2C72">
      <w:pPr>
        <w:spacing w:line="360" w:lineRule="auto"/>
        <w:textAlignment w:val="center"/>
        <w:rPr>
          <w:rFonts w:ascii="Times New Roman" w:eastAsia="Times New Roman" w:hAnsi="Times New Roman" w:cs="Times New Roman"/>
          <w:color w:val="000000"/>
          <w:szCs w:val="24"/>
        </w:rPr>
      </w:pPr>
      <w:r w:rsidRPr="003D2C72">
        <w:rPr>
          <w:rFonts w:ascii="Times New Roman" w:eastAsia="宋体" w:hAnsi="Times New Roman" w:cs="宋体"/>
          <w:color w:val="2E75B6"/>
          <w:szCs w:val="24"/>
        </w:rPr>
        <w:t>【答案】</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温度</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增加</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③</w:t>
      </w:r>
      <w:r w:rsidRPr="003D2C72">
        <w:rPr>
          <w:rFonts w:ascii="Times New Roman" w:eastAsia="宋体" w:hAnsi="Times New Roman" w:cs="宋体"/>
          <w:color w:val="000000"/>
          <w:szCs w:val="24"/>
        </w:rPr>
        <w:t xml:space="preserve">. </w:t>
      </w:r>
      <w:r w:rsidRPr="003D2C72">
        <w:rPr>
          <w:rFonts w:ascii="Times New Roman" w:eastAsia="Times New Roman" w:hAnsi="Times New Roman" w:cs="Times New Roman"/>
          <w:color w:val="000000"/>
          <w:szCs w:val="24"/>
        </w:rPr>
        <w:t>35</w:t>
      </w:r>
      <w:r w:rsidRPr="003D2C72">
        <w:rPr>
          <w:rFonts w:ascii="Times New Roman" w:eastAsia="宋体" w:hAnsi="Times New Roman" w:cs="宋体"/>
          <w:color w:val="000000"/>
          <w:szCs w:val="24"/>
        </w:rPr>
        <w:t xml:space="preserve">    </w:t>
      </w:r>
    </w:p>
    <w:p w14:paraId="49D4A5E5"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w:t>
      </w:r>
      <w:r w:rsidRPr="003D2C72">
        <w:rPr>
          <w:rFonts w:ascii="宋体" w:eastAsia="宋体" w:hAnsi="宋体" w:cs="宋体"/>
          <w:color w:val="000000"/>
          <w:szCs w:val="24"/>
        </w:rPr>
        <w:t>形成对照</w:t>
      </w:r>
      <w:r w:rsidRPr="003D2C72">
        <w:rPr>
          <w:rFonts w:ascii="Times New Roman" w:eastAsia="宋体" w:hAnsi="Times New Roman" w:cs="宋体"/>
          <w:color w:val="000000"/>
          <w:szCs w:val="24"/>
        </w:rPr>
        <w:t xml:space="preserve">    </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w:t>
      </w:r>
      <w:r w:rsidRPr="003D2C72">
        <w:rPr>
          <w:rFonts w:ascii="宋体" w:eastAsia="宋体" w:hAnsi="宋体" w:cs="宋体"/>
          <w:color w:val="000000"/>
          <w:szCs w:val="24"/>
        </w:rPr>
        <w:t>降低</w:t>
      </w:r>
      <w:r w:rsidRPr="003D2C72">
        <w:rPr>
          <w:rFonts w:ascii="Times New Roman" w:eastAsia="宋体" w:hAnsi="Times New Roman" w:cs="宋体"/>
          <w:color w:val="000000"/>
          <w:szCs w:val="24"/>
        </w:rPr>
        <w:t xml:space="preserve">    </w:t>
      </w:r>
    </w:p>
    <w:p w14:paraId="7DED2CA9"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lastRenderedPageBreak/>
        <w:t>（</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w:t>
      </w:r>
      <w:r w:rsidRPr="003D2C72">
        <w:rPr>
          <w:rFonts w:ascii="宋体" w:eastAsia="宋体" w:hAnsi="宋体" w:cs="宋体"/>
          <w:color w:val="000000"/>
          <w:szCs w:val="24"/>
        </w:rPr>
        <w:t>相互影响</w:t>
      </w:r>
    </w:p>
    <w:p w14:paraId="0ED753DF"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75B94AE1"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对照实验是在研究一种条件对研究对象的影响时，所进行的除了这种条件不同外，其他条件都相同的实验，这个不同的条件，就是唯一变量。设置一组对照实验，使实验结果具有说服力。一般的对实验变量进行处理的，就是实验组。没有处理的就是对照组。</w:t>
      </w:r>
    </w:p>
    <w:p w14:paraId="607A94C5"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详解】</w:t>
      </w:r>
    </w:p>
    <w:p w14:paraId="59AA2D4B"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实验一：探究</w:t>
      </w:r>
      <w:r w:rsidRPr="003D2C72">
        <w:rPr>
          <w:rFonts w:ascii="宋体" w:eastAsia="宋体" w:hAnsi="宋体" w:cs="宋体"/>
          <w:color w:val="000000"/>
          <w:szCs w:val="24"/>
        </w:rPr>
        <w:t>“温度对空心菜生长的影响”，</w:t>
      </w:r>
      <w:r w:rsidRPr="003D2C72">
        <w:rPr>
          <w:rFonts w:ascii="Times New Roman" w:eastAsia="宋体" w:hAnsi="Times New Roman" w:cs="宋体"/>
          <w:color w:val="000000"/>
          <w:szCs w:val="24"/>
        </w:rPr>
        <w:t>可得出：</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实验一中的变量是温度。根据图甲可知，四组实验中，空心菜的植株增长随温度升高而增加，在</w:t>
      </w:r>
      <w:r w:rsidRPr="003D2C72">
        <w:rPr>
          <w:rFonts w:ascii="Times New Roman" w:eastAsia="宋体" w:hAnsi="Times New Roman" w:cs="宋体"/>
          <w:color w:val="000000"/>
          <w:szCs w:val="24"/>
        </w:rPr>
        <w:t>35℃</w:t>
      </w:r>
      <w:r w:rsidRPr="003D2C72">
        <w:rPr>
          <w:rFonts w:ascii="Times New Roman" w:eastAsia="宋体" w:hAnsi="Times New Roman" w:cs="宋体"/>
          <w:color w:val="000000"/>
          <w:szCs w:val="24"/>
        </w:rPr>
        <w:t>条件下增长最快。</w:t>
      </w:r>
    </w:p>
    <w:p w14:paraId="70988D61"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详解】</w:t>
      </w:r>
    </w:p>
    <w:p w14:paraId="2774BB19"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实验二：探</w:t>
      </w:r>
      <w:r w:rsidRPr="003D2C72">
        <w:rPr>
          <w:rFonts w:ascii="宋体" w:eastAsia="宋体" w:hAnsi="宋体" w:cs="宋体"/>
          <w:color w:val="000000"/>
          <w:szCs w:val="24"/>
        </w:rPr>
        <w:t>究“空心菜对池塘水体中含氮总量的影响”，所</w:t>
      </w:r>
      <w:r w:rsidRPr="003D2C72">
        <w:rPr>
          <w:rFonts w:ascii="Times New Roman" w:eastAsia="宋体" w:hAnsi="Times New Roman" w:cs="宋体"/>
          <w:color w:val="000000"/>
          <w:szCs w:val="24"/>
        </w:rPr>
        <w:t>以设</w:t>
      </w:r>
      <w:r w:rsidRPr="003D2C72">
        <w:rPr>
          <w:rFonts w:ascii="宋体" w:eastAsia="宋体" w:hAnsi="宋体" w:cs="宋体"/>
          <w:color w:val="000000"/>
          <w:szCs w:val="24"/>
        </w:rPr>
        <w:t>置“不种植空心菜组”的</w:t>
      </w:r>
      <w:r w:rsidRPr="003D2C72">
        <w:rPr>
          <w:rFonts w:ascii="Times New Roman" w:eastAsia="宋体" w:hAnsi="Times New Roman" w:cs="宋体"/>
          <w:color w:val="000000"/>
          <w:szCs w:val="24"/>
        </w:rPr>
        <w:t>目的是形成对照。</w:t>
      </w:r>
    </w:p>
    <w:p w14:paraId="443A8779"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详解】</w:t>
      </w:r>
    </w:p>
    <w:p w14:paraId="146BFB2F"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根据图乙，可知空心菜能够降低池塘水体中含氮总量。</w:t>
      </w:r>
    </w:p>
    <w:p w14:paraId="0D9005D5"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详解】</w:t>
      </w:r>
    </w:p>
    <w:p w14:paraId="693C61FE"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综合上述实验可知环境影响生物，生物也影响环境，所以生物与环境相互影响。</w:t>
      </w:r>
    </w:p>
    <w:p w14:paraId="4C882E28"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 xml:space="preserve">31. </w:t>
      </w:r>
      <w:r w:rsidRPr="003D2C72">
        <w:rPr>
          <w:rFonts w:ascii="宋体" w:eastAsia="宋体" w:hAnsi="宋体" w:cs="宋体"/>
          <w:color w:val="000000"/>
          <w:szCs w:val="24"/>
        </w:rPr>
        <w:t>“让几千万农村贫困人口生活好起来，是我心中的牵挂。”习近平总书记多次精准扶贫、精准脱贫作出重要指示。某市有许多农民因种植大棚蔬菜而脱贫致富。如图甲表示大棚西瓜叶片氧气和二氧化碳进出叶片的情况，乙图为西瓜叶肉细胞结构图，图表示西瓜大棚内一天</w:t>
      </w:r>
      <w:r w:rsidRPr="003D2C72">
        <w:rPr>
          <w:rFonts w:ascii="Times New Roman" w:eastAsia="Times New Roman" w:hAnsi="Times New Roman" w:cs="Times New Roman"/>
          <w:color w:val="000000"/>
          <w:szCs w:val="24"/>
        </w:rPr>
        <w:t>24</w:t>
      </w:r>
      <w:r w:rsidRPr="003D2C72">
        <w:rPr>
          <w:rFonts w:ascii="宋体" w:eastAsia="宋体" w:hAnsi="宋体" w:cs="宋体"/>
          <w:color w:val="000000"/>
          <w:szCs w:val="24"/>
        </w:rPr>
        <w:t>小时所测到的二氧化碳的变化曲线，请据图回答。</w:t>
      </w:r>
    </w:p>
    <w:p w14:paraId="1F5F890D"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noProof/>
          <w:color w:val="000000"/>
          <w:szCs w:val="24"/>
        </w:rPr>
        <w:drawing>
          <wp:inline distT="0" distB="0" distL="0" distR="0" wp14:anchorId="168DB346" wp14:editId="55234265">
            <wp:extent cx="5238750" cy="1774012"/>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www.szzx100.com江南汇教育网"/>
                    <pic:cNvPicPr>
                      <a:picLocks noChangeAspect="1"/>
                    </pic:cNvPicPr>
                  </pic:nvPicPr>
                  <pic:blipFill>
                    <a:blip r:embed="rId18"/>
                    <a:stretch>
                      <a:fillRect/>
                    </a:stretch>
                  </pic:blipFill>
                  <pic:spPr>
                    <a:xfrm>
                      <a:off x="0" y="0"/>
                      <a:ext cx="5238750" cy="1774012"/>
                    </a:xfrm>
                    <a:prstGeom prst="rect">
                      <a:avLst/>
                    </a:prstGeom>
                  </pic:spPr>
                </pic:pic>
              </a:graphicData>
            </a:graphic>
          </wp:inline>
        </w:drawing>
      </w:r>
    </w:p>
    <w:p w14:paraId="2F198D5E"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w:t>
      </w:r>
      <w:r w:rsidRPr="003D2C72">
        <w:rPr>
          <w:rFonts w:ascii="宋体" w:eastAsia="宋体" w:hAnsi="宋体" w:cs="宋体"/>
          <w:color w:val="000000"/>
          <w:szCs w:val="24"/>
        </w:rPr>
        <w:t>图甲中水蒸气是通过图乙叶片的</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运输来的，运输水分所需要的动力来自叶进行</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所产生的拉力，然后通过叶片上的</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排出植物体。</w:t>
      </w:r>
    </w:p>
    <w:p w14:paraId="02511A3B"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w:t>
      </w:r>
      <w:r w:rsidRPr="003D2C72">
        <w:rPr>
          <w:rFonts w:ascii="宋体" w:eastAsia="宋体" w:hAnsi="宋体" w:cs="宋体"/>
          <w:color w:val="000000"/>
          <w:szCs w:val="24"/>
        </w:rPr>
        <w:t>图甲中</w:t>
      </w:r>
      <w:r w:rsidRPr="003D2C72">
        <w:rPr>
          <w:rFonts w:ascii="Times New Roman" w:eastAsia="Times New Roman" w:hAnsi="Times New Roman" w:cs="Times New Roman"/>
          <w:color w:val="000000"/>
          <w:szCs w:val="24"/>
        </w:rPr>
        <w:t>C</w:t>
      </w:r>
      <w:r w:rsidRPr="003D2C72">
        <w:rPr>
          <w:rFonts w:ascii="宋体" w:eastAsia="宋体" w:hAnsi="宋体" w:cs="宋体"/>
          <w:color w:val="000000"/>
          <w:szCs w:val="24"/>
        </w:rPr>
        <w:t>过程是植物进行</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作用，由图丙分析可知：</w:t>
      </w:r>
      <w:r w:rsidRPr="003D2C72">
        <w:rPr>
          <w:rFonts w:ascii="Times New Roman" w:eastAsia="Times New Roman" w:hAnsi="Times New Roman" w:cs="Times New Roman"/>
          <w:color w:val="000000"/>
          <w:szCs w:val="24"/>
        </w:rPr>
        <w:t>12</w:t>
      </w:r>
      <w:r w:rsidRPr="003D2C72">
        <w:rPr>
          <w:rFonts w:ascii="宋体" w:eastAsia="宋体" w:hAnsi="宋体" w:cs="宋体"/>
          <w:color w:val="000000"/>
          <w:szCs w:val="24"/>
        </w:rPr>
        <w:t>时至</w:t>
      </w:r>
      <w:r w:rsidRPr="003D2C72">
        <w:rPr>
          <w:rFonts w:ascii="Times New Roman" w:eastAsia="Times New Roman" w:hAnsi="Times New Roman" w:cs="Times New Roman"/>
          <w:color w:val="000000"/>
          <w:szCs w:val="24"/>
        </w:rPr>
        <w:t>18</w:t>
      </w:r>
      <w:r w:rsidRPr="003D2C72">
        <w:rPr>
          <w:rFonts w:ascii="宋体" w:eastAsia="宋体" w:hAnsi="宋体" w:cs="宋体"/>
          <w:color w:val="000000"/>
          <w:szCs w:val="24"/>
        </w:rPr>
        <w:t>时，西瓜植有机物含量</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（填减少或增加）；图示的</w:t>
      </w:r>
      <w:r w:rsidRPr="003D2C72">
        <w:rPr>
          <w:rFonts w:ascii="Times New Roman" w:eastAsia="Times New Roman" w:hAnsi="Times New Roman" w:cs="Times New Roman"/>
          <w:color w:val="000000"/>
          <w:szCs w:val="24"/>
        </w:rPr>
        <w:t>24</w:t>
      </w:r>
      <w:r w:rsidRPr="003D2C72">
        <w:rPr>
          <w:rFonts w:ascii="宋体" w:eastAsia="宋体" w:hAnsi="宋体" w:cs="宋体"/>
          <w:color w:val="000000"/>
          <w:szCs w:val="24"/>
        </w:rPr>
        <w:t>小时内，西瓜植株中有机物积累在</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时左右最多。</w:t>
      </w:r>
    </w:p>
    <w:p w14:paraId="7C67FD0E"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w:t>
      </w:r>
      <w:r w:rsidRPr="003D2C72">
        <w:rPr>
          <w:rFonts w:ascii="宋体" w:eastAsia="宋体" w:hAnsi="宋体" w:cs="宋体"/>
          <w:color w:val="000000"/>
          <w:szCs w:val="24"/>
        </w:rPr>
        <w:t>图甲中</w:t>
      </w:r>
      <w:r w:rsidRPr="003D2C72">
        <w:rPr>
          <w:rFonts w:ascii="Times New Roman" w:eastAsia="Times New Roman" w:hAnsi="Times New Roman" w:cs="Times New Roman"/>
          <w:color w:val="000000"/>
          <w:szCs w:val="24"/>
        </w:rPr>
        <w:t>A</w:t>
      </w:r>
      <w:r w:rsidRPr="003D2C72">
        <w:rPr>
          <w:rFonts w:ascii="宋体" w:eastAsia="宋体" w:hAnsi="宋体" w:cs="宋体"/>
          <w:color w:val="000000"/>
          <w:szCs w:val="24"/>
        </w:rPr>
        <w:t>过程是植物进行</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作用，此过程主要发生在细胞线粒体中。</w:t>
      </w:r>
    </w:p>
    <w:p w14:paraId="3C640810" w14:textId="77777777" w:rsidR="003D2C72" w:rsidRPr="003D2C72" w:rsidRDefault="003D2C72" w:rsidP="003D2C72">
      <w:pPr>
        <w:spacing w:line="360" w:lineRule="auto"/>
        <w:jc w:val="left"/>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w:t>
      </w:r>
      <w:r w:rsidRPr="003D2C72">
        <w:rPr>
          <w:rFonts w:ascii="宋体" w:eastAsia="宋体" w:hAnsi="宋体" w:cs="宋体"/>
          <w:color w:val="000000"/>
          <w:szCs w:val="24"/>
        </w:rPr>
        <w:t>植物的光合作用和呼吸作用相互依存，共同维持了生物圈中的碳一一氧平衡。为使们生活环境中的空气更清新，我们应该</w:t>
      </w:r>
      <w:r w:rsidRPr="003D2C72">
        <w:rPr>
          <w:rFonts w:ascii="Times New Roman" w:eastAsia="宋体" w:hAnsi="Times New Roman" w:cs="宋体"/>
          <w:color w:val="000000"/>
          <w:szCs w:val="24"/>
        </w:rPr>
        <w:t>__________</w:t>
      </w:r>
      <w:r w:rsidRPr="003D2C72">
        <w:rPr>
          <w:rFonts w:ascii="宋体" w:eastAsia="宋体" w:hAnsi="宋体" w:cs="宋体"/>
          <w:color w:val="000000"/>
          <w:szCs w:val="24"/>
        </w:rPr>
        <w:t>。</w:t>
      </w:r>
    </w:p>
    <w:p w14:paraId="64960FAC"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2E75B6"/>
          <w:szCs w:val="24"/>
        </w:rPr>
        <w:lastRenderedPageBreak/>
        <w:t>【答案】</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叶脉</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蒸腾作用</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③</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气孔</w:t>
      </w:r>
      <w:r w:rsidRPr="003D2C72">
        <w:rPr>
          <w:rFonts w:ascii="Times New Roman" w:eastAsia="宋体" w:hAnsi="Times New Roman" w:cs="宋体"/>
          <w:color w:val="000000"/>
          <w:szCs w:val="24"/>
        </w:rPr>
        <w:t xml:space="preserve">    </w:t>
      </w:r>
    </w:p>
    <w:p w14:paraId="6BE42CB9" w14:textId="77777777" w:rsidR="003D2C72" w:rsidRPr="003D2C72" w:rsidRDefault="003D2C72" w:rsidP="003D2C72">
      <w:pPr>
        <w:spacing w:line="360" w:lineRule="auto"/>
        <w:textAlignment w:val="center"/>
        <w:rPr>
          <w:rFonts w:ascii="Times New Roman" w:eastAsia="Times New Roman" w:hAnsi="Times New Roman" w:cs="Times New Roman"/>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光合</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 xml:space="preserve">. </w:t>
      </w:r>
      <w:r w:rsidRPr="003D2C72">
        <w:rPr>
          <w:rFonts w:ascii="宋体" w:eastAsia="宋体" w:hAnsi="宋体" w:cs="宋体"/>
          <w:color w:val="000000"/>
          <w:szCs w:val="24"/>
        </w:rPr>
        <w:t>增加</w:t>
      </w:r>
      <w:r w:rsidRPr="003D2C72">
        <w:rPr>
          <w:rFonts w:ascii="Times New Roman" w:eastAsia="宋体" w:hAnsi="Times New Roman" w:cs="宋体"/>
          <w:color w:val="000000"/>
          <w:szCs w:val="24"/>
        </w:rPr>
        <w:t xml:space="preserve">    </w:t>
      </w:r>
      <w:r w:rsidRPr="003D2C72">
        <w:rPr>
          <w:rFonts w:ascii="宋体" w:eastAsia="宋体" w:hAnsi="宋体" w:cs="宋体" w:hint="eastAsia"/>
          <w:color w:val="000000"/>
          <w:szCs w:val="24"/>
        </w:rPr>
        <w:t>③</w:t>
      </w:r>
      <w:r w:rsidRPr="003D2C72">
        <w:rPr>
          <w:rFonts w:ascii="Times New Roman" w:eastAsia="宋体" w:hAnsi="Times New Roman" w:cs="宋体"/>
          <w:color w:val="000000"/>
          <w:szCs w:val="24"/>
        </w:rPr>
        <w:t xml:space="preserve">. </w:t>
      </w:r>
      <w:r w:rsidRPr="003D2C72">
        <w:rPr>
          <w:rFonts w:ascii="Times New Roman" w:eastAsia="Times New Roman" w:hAnsi="Times New Roman" w:cs="Times New Roman"/>
          <w:color w:val="000000"/>
          <w:szCs w:val="24"/>
        </w:rPr>
        <w:t>18</w:t>
      </w:r>
      <w:r w:rsidRPr="003D2C72">
        <w:rPr>
          <w:rFonts w:ascii="Times New Roman" w:eastAsia="宋体" w:hAnsi="Times New Roman" w:cs="宋体"/>
          <w:color w:val="000000"/>
          <w:szCs w:val="24"/>
        </w:rPr>
        <w:t xml:space="preserve">    </w:t>
      </w:r>
    </w:p>
    <w:p w14:paraId="2B949CFC" w14:textId="77777777" w:rsidR="003D2C72" w:rsidRPr="003D2C72" w:rsidRDefault="003D2C72" w:rsidP="003D2C72">
      <w:pPr>
        <w:spacing w:line="360" w:lineRule="auto"/>
        <w:textAlignment w:val="center"/>
        <w:rPr>
          <w:rFonts w:ascii="宋体" w:eastAsia="宋体" w:hAnsi="宋体"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w:t>
      </w:r>
      <w:r w:rsidRPr="003D2C72">
        <w:rPr>
          <w:rFonts w:ascii="宋体" w:eastAsia="宋体" w:hAnsi="宋体" w:cs="宋体"/>
          <w:color w:val="000000"/>
          <w:szCs w:val="24"/>
        </w:rPr>
        <w:t>呼吸</w:t>
      </w:r>
      <w:r w:rsidRPr="003D2C72">
        <w:rPr>
          <w:rFonts w:ascii="Times New Roman" w:eastAsia="宋体" w:hAnsi="Times New Roman" w:cs="宋体"/>
          <w:color w:val="000000"/>
          <w:szCs w:val="24"/>
        </w:rPr>
        <w:t xml:space="preserve">    </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w:t>
      </w:r>
      <w:r w:rsidRPr="003D2C72">
        <w:rPr>
          <w:rFonts w:ascii="宋体" w:eastAsia="宋体" w:hAnsi="宋体" w:cs="宋体"/>
          <w:color w:val="000000"/>
          <w:szCs w:val="24"/>
        </w:rPr>
        <w:t>多植树造林</w:t>
      </w:r>
    </w:p>
    <w:p w14:paraId="7F57390C"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2E75B6"/>
          <w:szCs w:val="24"/>
        </w:rPr>
        <w:t>【解析】</w:t>
      </w:r>
    </w:p>
    <w:p w14:paraId="503488D4" w14:textId="77777777" w:rsidR="003D2C72" w:rsidRPr="003D2C72" w:rsidRDefault="003D2C72" w:rsidP="003D2C72">
      <w:pPr>
        <w:spacing w:line="360" w:lineRule="auto"/>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【分析】（</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）图甲中，</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表示呼吸作用，</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表示蒸腾作用，</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表示光合作用。</w:t>
      </w:r>
    </w:p>
    <w:p w14:paraId="0A721671"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）图乙中，</w:t>
      </w:r>
      <w:r w:rsidRPr="003D2C72">
        <w:rPr>
          <w:rFonts w:ascii="宋体" w:eastAsia="宋体" w:hAnsi="宋体" w:cs="宋体" w:hint="eastAsia"/>
          <w:color w:val="000000"/>
          <w:szCs w:val="24"/>
        </w:rPr>
        <w:t>①</w:t>
      </w:r>
      <w:r w:rsidRPr="003D2C72">
        <w:rPr>
          <w:rFonts w:ascii="Times New Roman" w:eastAsia="宋体" w:hAnsi="Times New Roman" w:cs="宋体"/>
          <w:color w:val="000000"/>
          <w:szCs w:val="24"/>
        </w:rPr>
        <w:t>是上表皮，</w:t>
      </w:r>
      <w:r w:rsidRPr="003D2C72">
        <w:rPr>
          <w:rFonts w:ascii="宋体" w:eastAsia="宋体" w:hAnsi="宋体" w:cs="宋体" w:hint="eastAsia"/>
          <w:color w:val="000000"/>
          <w:szCs w:val="24"/>
        </w:rPr>
        <w:t>②</w:t>
      </w:r>
      <w:r w:rsidRPr="003D2C72">
        <w:rPr>
          <w:rFonts w:ascii="Times New Roman" w:eastAsia="宋体" w:hAnsi="Times New Roman" w:cs="宋体"/>
          <w:color w:val="000000"/>
          <w:szCs w:val="24"/>
        </w:rPr>
        <w:t>是栅栏组织，</w:t>
      </w:r>
      <w:r w:rsidRPr="003D2C72">
        <w:rPr>
          <w:rFonts w:ascii="宋体" w:eastAsia="宋体" w:hAnsi="宋体" w:cs="宋体" w:hint="eastAsia"/>
          <w:color w:val="000000"/>
          <w:szCs w:val="24"/>
        </w:rPr>
        <w:t>③</w:t>
      </w:r>
      <w:r w:rsidRPr="003D2C72">
        <w:rPr>
          <w:rFonts w:ascii="Times New Roman" w:eastAsia="宋体" w:hAnsi="Times New Roman" w:cs="宋体"/>
          <w:color w:val="000000"/>
          <w:szCs w:val="24"/>
        </w:rPr>
        <w:t>是叶脉，</w:t>
      </w:r>
      <w:r w:rsidRPr="003D2C72">
        <w:rPr>
          <w:rFonts w:ascii="宋体" w:eastAsia="宋体" w:hAnsi="宋体" w:cs="宋体" w:hint="eastAsia"/>
          <w:color w:val="000000"/>
          <w:szCs w:val="24"/>
        </w:rPr>
        <w:t>④</w:t>
      </w:r>
      <w:r w:rsidRPr="003D2C72">
        <w:rPr>
          <w:rFonts w:ascii="Times New Roman" w:eastAsia="宋体" w:hAnsi="Times New Roman" w:cs="宋体"/>
          <w:color w:val="000000"/>
          <w:szCs w:val="24"/>
        </w:rPr>
        <w:t>是下表皮，</w:t>
      </w:r>
      <w:r w:rsidRPr="003D2C72">
        <w:rPr>
          <w:rFonts w:ascii="宋体" w:eastAsia="宋体" w:hAnsi="宋体" w:cs="宋体" w:hint="eastAsia"/>
          <w:color w:val="000000"/>
          <w:szCs w:val="24"/>
        </w:rPr>
        <w:t>⑤</w:t>
      </w:r>
      <w:r w:rsidRPr="003D2C72">
        <w:rPr>
          <w:rFonts w:ascii="Times New Roman" w:eastAsia="宋体" w:hAnsi="Times New Roman" w:cs="宋体"/>
          <w:color w:val="000000"/>
          <w:szCs w:val="24"/>
        </w:rPr>
        <w:t>是气孔。</w:t>
      </w:r>
    </w:p>
    <w:p w14:paraId="55D3B654"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详解】</w:t>
      </w:r>
    </w:p>
    <w:p w14:paraId="3606A715"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(1)</w:t>
      </w:r>
      <w:r w:rsidRPr="003D2C72">
        <w:rPr>
          <w:rFonts w:ascii="Times New Roman" w:eastAsia="宋体" w:hAnsi="Times New Roman" w:cs="宋体"/>
          <w:color w:val="000000"/>
          <w:szCs w:val="24"/>
        </w:rPr>
        <w:t>蒸腾作用，指水分从活的植物体表面以水蒸气的形式散失到大气中的过程。蒸腾作用的</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门户</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是气孔，气孔是由两个呈半月形的保卫细胞围成的空腔。蒸腾作用主要器官是叶。图甲中水蒸气是通过图乙叶片的</w:t>
      </w:r>
      <w:r w:rsidRPr="003D2C72">
        <w:rPr>
          <w:rFonts w:ascii="Times New Roman" w:eastAsia="宋体" w:hAnsi="Times New Roman" w:cs="宋体"/>
          <w:color w:val="000000"/>
          <w:szCs w:val="24"/>
        </w:rPr>
        <w:t>[</w:t>
      </w:r>
      <w:r w:rsidRPr="003D2C72">
        <w:rPr>
          <w:rFonts w:ascii="宋体" w:eastAsia="宋体" w:hAnsi="宋体" w:cs="宋体" w:hint="eastAsia"/>
          <w:color w:val="000000"/>
          <w:szCs w:val="24"/>
        </w:rPr>
        <w:t>③</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叶脉中的导管运输来的，运输水分所需要的动力来自叶片进行</w:t>
      </w:r>
      <w:r w:rsidRPr="003D2C72">
        <w:rPr>
          <w:rFonts w:ascii="Times New Roman" w:eastAsia="宋体" w:hAnsi="Times New Roman" w:cs="宋体"/>
          <w:color w:val="000000"/>
          <w:szCs w:val="24"/>
        </w:rPr>
        <w:t>B</w:t>
      </w:r>
      <w:r w:rsidRPr="003D2C72">
        <w:rPr>
          <w:rFonts w:ascii="Times New Roman" w:eastAsia="宋体" w:hAnsi="Times New Roman" w:cs="宋体"/>
          <w:color w:val="000000"/>
          <w:szCs w:val="24"/>
        </w:rPr>
        <w:t>蒸腾作用所产生的拉力，然后通过叶片上的</w:t>
      </w:r>
      <w:r w:rsidRPr="003D2C72">
        <w:rPr>
          <w:rFonts w:ascii="Times New Roman" w:eastAsia="宋体" w:hAnsi="Times New Roman" w:cs="宋体"/>
          <w:color w:val="000000"/>
          <w:szCs w:val="24"/>
        </w:rPr>
        <w:t>[</w:t>
      </w:r>
      <w:r w:rsidRPr="003D2C72">
        <w:rPr>
          <w:rFonts w:ascii="宋体" w:eastAsia="宋体" w:hAnsi="宋体" w:cs="宋体" w:hint="eastAsia"/>
          <w:color w:val="000000"/>
          <w:szCs w:val="24"/>
        </w:rPr>
        <w:t>⑤</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气孔散失到大气中。</w:t>
      </w:r>
    </w:p>
    <w:p w14:paraId="3844A00E"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2</w:t>
      </w:r>
      <w:r w:rsidRPr="003D2C72">
        <w:rPr>
          <w:rFonts w:ascii="Times New Roman" w:eastAsia="宋体" w:hAnsi="Times New Roman" w:cs="宋体"/>
          <w:color w:val="000000"/>
          <w:szCs w:val="24"/>
        </w:rPr>
        <w:t>详解】</w:t>
      </w:r>
    </w:p>
    <w:p w14:paraId="3BBD013E"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图甲中</w:t>
      </w:r>
      <w:r w:rsidRPr="003D2C72">
        <w:rPr>
          <w:rFonts w:ascii="Times New Roman" w:eastAsia="宋体" w:hAnsi="Times New Roman" w:cs="宋体"/>
          <w:color w:val="000000"/>
          <w:szCs w:val="24"/>
        </w:rPr>
        <w:t>C</w:t>
      </w:r>
      <w:r w:rsidRPr="003D2C72">
        <w:rPr>
          <w:rFonts w:ascii="Times New Roman" w:eastAsia="宋体" w:hAnsi="Times New Roman" w:cs="宋体"/>
          <w:color w:val="000000"/>
          <w:szCs w:val="24"/>
        </w:rPr>
        <w:t>过程表示植物的光合作用，绿色植物在有光的条件下，吸收二氧化碳释放氧气；图丙中</w:t>
      </w:r>
      <w:r w:rsidRPr="003D2C72">
        <w:rPr>
          <w:rFonts w:ascii="Times New Roman" w:eastAsia="宋体" w:hAnsi="Times New Roman" w:cs="宋体"/>
          <w:color w:val="000000"/>
          <w:szCs w:val="24"/>
        </w:rPr>
        <w:t xml:space="preserve">6 </w:t>
      </w:r>
      <w:r w:rsidRPr="003D2C72">
        <w:rPr>
          <w:rFonts w:ascii="Times New Roman" w:eastAsia="宋体" w:hAnsi="Times New Roman" w:cs="宋体"/>
          <w:color w:val="000000"/>
          <w:szCs w:val="24"/>
        </w:rPr>
        <w:t>至</w:t>
      </w:r>
      <w:r w:rsidRPr="003D2C72">
        <w:rPr>
          <w:rFonts w:ascii="Times New Roman" w:eastAsia="宋体" w:hAnsi="Times New Roman" w:cs="宋体"/>
          <w:color w:val="000000"/>
          <w:szCs w:val="24"/>
        </w:rPr>
        <w:t>18</w:t>
      </w:r>
      <w:r w:rsidRPr="003D2C72">
        <w:rPr>
          <w:rFonts w:ascii="Times New Roman" w:eastAsia="宋体" w:hAnsi="Times New Roman" w:cs="宋体"/>
          <w:color w:val="000000"/>
          <w:szCs w:val="24"/>
        </w:rPr>
        <w:t>时，植物不断吸收二氧化碳，产生有机物，二氧化碳减少，有机物增多。</w:t>
      </w:r>
      <w:r w:rsidRPr="003D2C72">
        <w:rPr>
          <w:rFonts w:ascii="Times New Roman" w:eastAsia="宋体" w:hAnsi="Times New Roman" w:cs="宋体"/>
          <w:color w:val="000000"/>
          <w:szCs w:val="24"/>
        </w:rPr>
        <w:t>12</w:t>
      </w:r>
      <w:r w:rsidRPr="003D2C72">
        <w:rPr>
          <w:rFonts w:ascii="Times New Roman" w:eastAsia="宋体" w:hAnsi="Times New Roman" w:cs="宋体"/>
          <w:color w:val="000000"/>
          <w:szCs w:val="24"/>
        </w:rPr>
        <w:t>时至</w:t>
      </w:r>
      <w:r w:rsidRPr="003D2C72">
        <w:rPr>
          <w:rFonts w:ascii="Times New Roman" w:eastAsia="宋体" w:hAnsi="Times New Roman" w:cs="宋体"/>
          <w:color w:val="000000"/>
          <w:szCs w:val="24"/>
        </w:rPr>
        <w:t>18</w:t>
      </w:r>
      <w:r w:rsidRPr="003D2C72">
        <w:rPr>
          <w:rFonts w:ascii="Times New Roman" w:eastAsia="宋体" w:hAnsi="Times New Roman" w:cs="宋体"/>
          <w:color w:val="000000"/>
          <w:szCs w:val="24"/>
        </w:rPr>
        <w:t>时，西瓜植有机物含量增加，图示的</w:t>
      </w:r>
      <w:r w:rsidRPr="003D2C72">
        <w:rPr>
          <w:rFonts w:ascii="Times New Roman" w:eastAsia="宋体" w:hAnsi="Times New Roman" w:cs="宋体"/>
          <w:color w:val="000000"/>
          <w:szCs w:val="24"/>
        </w:rPr>
        <w:t>24</w:t>
      </w:r>
      <w:r w:rsidRPr="003D2C72">
        <w:rPr>
          <w:rFonts w:ascii="Times New Roman" w:eastAsia="宋体" w:hAnsi="Times New Roman" w:cs="宋体"/>
          <w:color w:val="000000"/>
          <w:szCs w:val="24"/>
        </w:rPr>
        <w:t>小时内，西瓜植株中有机物积累在</w:t>
      </w:r>
      <w:r w:rsidRPr="003D2C72">
        <w:rPr>
          <w:rFonts w:ascii="Times New Roman" w:eastAsia="宋体" w:hAnsi="Times New Roman" w:cs="宋体"/>
          <w:color w:val="000000"/>
          <w:szCs w:val="24"/>
        </w:rPr>
        <w:t>18</w:t>
      </w:r>
      <w:r w:rsidRPr="003D2C72">
        <w:rPr>
          <w:rFonts w:ascii="Times New Roman" w:eastAsia="宋体" w:hAnsi="Times New Roman" w:cs="宋体"/>
          <w:color w:val="000000"/>
          <w:szCs w:val="24"/>
        </w:rPr>
        <w:t>时左右最多。</w:t>
      </w:r>
    </w:p>
    <w:p w14:paraId="5CE57E4A"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3</w:t>
      </w:r>
      <w:r w:rsidRPr="003D2C72">
        <w:rPr>
          <w:rFonts w:ascii="Times New Roman" w:eastAsia="宋体" w:hAnsi="Times New Roman" w:cs="宋体"/>
          <w:color w:val="000000"/>
          <w:szCs w:val="24"/>
        </w:rPr>
        <w:t>详解】</w:t>
      </w:r>
    </w:p>
    <w:p w14:paraId="6B2AC3C2"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图甲中</w:t>
      </w:r>
      <w:r w:rsidRPr="003D2C72">
        <w:rPr>
          <w:rFonts w:ascii="Times New Roman" w:eastAsia="宋体" w:hAnsi="Times New Roman" w:cs="宋体"/>
          <w:color w:val="000000"/>
          <w:szCs w:val="24"/>
        </w:rPr>
        <w:t>A</w:t>
      </w:r>
      <w:r w:rsidRPr="003D2C72">
        <w:rPr>
          <w:rFonts w:ascii="Times New Roman" w:eastAsia="宋体" w:hAnsi="Times New Roman" w:cs="宋体"/>
          <w:color w:val="000000"/>
          <w:szCs w:val="24"/>
        </w:rPr>
        <w:t>过程表示植物的呼吸作用，线粒体是呼吸作用的场所，将有机物中储存的化学能释放出来，供细胞利用。</w:t>
      </w:r>
    </w:p>
    <w:p w14:paraId="62A4D260"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【小问</w:t>
      </w:r>
      <w:r w:rsidRPr="003D2C72">
        <w:rPr>
          <w:rFonts w:ascii="Times New Roman" w:eastAsia="宋体" w:hAnsi="Times New Roman" w:cs="宋体"/>
          <w:color w:val="000000"/>
          <w:szCs w:val="24"/>
        </w:rPr>
        <w:t>4</w:t>
      </w:r>
      <w:r w:rsidRPr="003D2C72">
        <w:rPr>
          <w:rFonts w:ascii="Times New Roman" w:eastAsia="宋体" w:hAnsi="Times New Roman" w:cs="宋体"/>
          <w:color w:val="000000"/>
          <w:szCs w:val="24"/>
        </w:rPr>
        <w:t>详解】</w:t>
      </w:r>
    </w:p>
    <w:p w14:paraId="6827921A" w14:textId="77777777" w:rsidR="003D2C72" w:rsidRPr="003D2C72" w:rsidRDefault="003D2C72" w:rsidP="003D2C72">
      <w:pPr>
        <w:spacing w:line="360" w:lineRule="auto"/>
        <w:jc w:val="left"/>
        <w:textAlignment w:val="center"/>
        <w:rPr>
          <w:rFonts w:ascii="Times New Roman" w:eastAsia="宋体" w:hAnsi="Times New Roman" w:cs="宋体"/>
          <w:color w:val="000000"/>
          <w:szCs w:val="24"/>
        </w:rPr>
      </w:pPr>
      <w:r w:rsidRPr="003D2C72">
        <w:rPr>
          <w:rFonts w:ascii="Times New Roman" w:eastAsia="宋体" w:hAnsi="Times New Roman" w:cs="宋体"/>
          <w:color w:val="000000"/>
          <w:szCs w:val="24"/>
        </w:rPr>
        <w:t>绿色植物通过光合作用不断消耗大气中的二氧化碳，制造的氧超过自身的需要时，其余的氧以气体的形式排放到大气中，维持生物圈中的二氧化碳和氧气的相对平衡，即碳</w:t>
      </w:r>
      <w:r w:rsidRPr="003D2C72">
        <w:rPr>
          <w:rFonts w:ascii="Times New Roman" w:eastAsia="宋体" w:hAnsi="Times New Roman" w:cs="宋体"/>
          <w:color w:val="000000"/>
          <w:szCs w:val="24"/>
        </w:rPr>
        <w:t>-</w:t>
      </w:r>
      <w:r w:rsidRPr="003D2C72">
        <w:rPr>
          <w:rFonts w:ascii="Times New Roman" w:eastAsia="宋体" w:hAnsi="Times New Roman" w:cs="宋体"/>
          <w:color w:val="000000"/>
          <w:szCs w:val="24"/>
        </w:rPr>
        <w:t>氧平衡。为使我们生活的环境空气更清新，我们应该：多植树造林，加大环境治理力度，减少空气污染，开发利用新能源等。</w:t>
      </w:r>
    </w:p>
    <w:sectPr w:rsidR="003D2C72" w:rsidRPr="003D2C72" w:rsidSect="00C321EB">
      <w:headerReference w:type="default" r:id="rId22"/>
      <w:footerReference w:type="default" r:id="rId23"/>
      <w:pgSz w:w="11906" w:h="16838"/>
      <w:pgMar w:top="910" w:right="1080" w:bottom="1440" w:left="1080" w:header="152"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E33E3" w14:textId="77777777" w:rsidR="004151FC" w:rsidRDefault="00905CA6">
    <w:pPr>
      <w:tabs>
        <w:tab w:val="center" w:pos="4153"/>
        <w:tab w:val="right" w:pos="8306"/>
      </w:tabs>
      <w:snapToGrid w:val="0"/>
      <w:jc w:val="left"/>
      <w:rPr>
        <w:rFonts w:cs="Times New Roman"/>
        <w:kern w:val="0"/>
        <w:sz w:val="2"/>
        <w:szCs w:val="2"/>
      </w:rPr>
    </w:pPr>
    <w:r>
      <w:rPr>
        <w:rFonts w:cs="宋体"/>
        <w:color w:val="FFFFFF"/>
        <w:sz w:val="2"/>
        <w:szCs w:val="2"/>
      </w:rPr>
      <w:pict w14:anchorId="32483A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424B6" w14:textId="77777777" w:rsidR="004151FC" w:rsidRDefault="00905CA6">
    <w:pPr>
      <w:pBdr>
        <w:bottom w:val="none" w:sz="0" w:space="1" w:color="auto"/>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C72"/>
    <w:rsid w:val="003D2C72"/>
    <w:rsid w:val="0052578C"/>
    <w:rsid w:val="00905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1209A"/>
  <w15:chartTrackingRefBased/>
  <w15:docId w15:val="{2B2D9072-8E3C-41F1-AC0E-8C793A29E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image" Target="media/image18.wmf"/><Relationship Id="rId7" Type="http://schemas.openxmlformats.org/officeDocument/2006/relationships/image" Target="media/image4.wmf"/><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wmf"/><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fontTable" Target="fontTable.xml"/><Relationship Id="rId5" Type="http://schemas.openxmlformats.org/officeDocument/2006/relationships/image" Target="media/image2.wmf"/><Relationship Id="rId15" Type="http://schemas.openxmlformats.org/officeDocument/2006/relationships/image" Target="media/image12.png"/><Relationship Id="rId23" Type="http://schemas.openxmlformats.org/officeDocument/2006/relationships/footer" Target="footer1.xml"/><Relationship Id="rId10" Type="http://schemas.openxmlformats.org/officeDocument/2006/relationships/image" Target="media/image7.png"/><Relationship Id="rId19" Type="http://schemas.openxmlformats.org/officeDocument/2006/relationships/image" Target="media/image16.wmf"/><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3263</Words>
  <Characters>18603</Characters>
  <Application>Microsoft Office Word</Application>
  <DocSecurity>0</DocSecurity>
  <Lines>155</Lines>
  <Paragraphs>43</Paragraphs>
  <ScaleCrop>false</ScaleCrop>
  <Company/>
  <LinksUpToDate>false</LinksUpToDate>
  <CharactersWithSpaces>21823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2022-12-10T12:01:00Z</dcterms:created>
  <dcterms:modified xsi:type="dcterms:W3CDTF">2022-12-10T12:02:00Z</dcterms:modified>
</cp:coreProperties>
</file>