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2B44" w:rsidRPr="007A2B44" w:rsidRDefault="007A2B44" w:rsidP="007A2B44">
      <w:pPr>
        <w:spacing w:line="288" w:lineRule="auto"/>
        <w:jc w:val="center"/>
        <w:rPr>
          <w:rFonts w:ascii="Times New Roman" w:eastAsia="宋体" w:hAnsi="Times New Roman" w:cs="Times New Roman"/>
          <w:b/>
          <w:sz w:val="32"/>
          <w:szCs w:val="32"/>
        </w:rPr>
      </w:pPr>
      <w:r w:rsidRPr="007A2B44">
        <w:rPr>
          <w:rFonts w:ascii="Times New Roman" w:eastAsia="宋体" w:hAnsi="Times New Roman" w:cs="Times New Roman" w:hint="eastAsia"/>
          <w:b/>
          <w:noProof/>
          <w:sz w:val="32"/>
          <w:szCs w:val="32"/>
        </w:rPr>
        <w:t>2023</w:t>
      </w:r>
      <w:r w:rsidRPr="007A2B44">
        <w:rPr>
          <w:rFonts w:ascii="Times New Roman" w:eastAsia="宋体" w:hAnsi="Times New Roman" w:cs="Times New Roman" w:hint="eastAsia"/>
          <w:b/>
          <w:noProof/>
          <w:sz w:val="32"/>
          <w:szCs w:val="32"/>
        </w:rPr>
        <w:t>年四川省宜宾市中考化学试题</w:t>
      </w:r>
    </w:p>
    <w:p w:rsidR="007A2B44" w:rsidRPr="007A2B44" w:rsidRDefault="007A2B44" w:rsidP="007A2B44">
      <w:pPr>
        <w:spacing w:line="288" w:lineRule="auto"/>
        <w:jc w:val="center"/>
        <w:rPr>
          <w:rFonts w:ascii="Times New Roman" w:eastAsia="宋体" w:hAnsi="Times New Roman" w:cs="Times New Roman"/>
          <w:b/>
          <w:sz w:val="24"/>
          <w:szCs w:val="24"/>
        </w:rPr>
      </w:pPr>
      <w:r w:rsidRPr="007A2B44">
        <w:rPr>
          <w:rFonts w:ascii="Times New Roman" w:eastAsia="宋体" w:hAnsi="Times New Roman" w:cs="Times New Roman" w:hint="eastAsia"/>
          <w:b/>
          <w:sz w:val="24"/>
          <w:szCs w:val="24"/>
        </w:rPr>
        <w:t>（考试时间：</w:t>
      </w:r>
      <w:r w:rsidRPr="007A2B44">
        <w:rPr>
          <w:rFonts w:ascii="Times New Roman" w:eastAsia="宋体" w:hAnsi="Times New Roman" w:cs="Times New Roman" w:hint="eastAsia"/>
          <w:b/>
          <w:sz w:val="24"/>
          <w:szCs w:val="24"/>
        </w:rPr>
        <w:t>60</w:t>
      </w:r>
      <w:r w:rsidRPr="007A2B44">
        <w:rPr>
          <w:rFonts w:ascii="Times New Roman" w:eastAsia="宋体" w:hAnsi="Times New Roman" w:cs="Times New Roman" w:hint="eastAsia"/>
          <w:b/>
          <w:sz w:val="24"/>
          <w:szCs w:val="24"/>
        </w:rPr>
        <w:t>分钟；全卷满分：</w:t>
      </w:r>
      <w:r w:rsidRPr="007A2B44">
        <w:rPr>
          <w:rFonts w:ascii="Times New Roman" w:eastAsia="宋体" w:hAnsi="Times New Roman" w:cs="Times New Roman" w:hint="eastAsia"/>
          <w:b/>
          <w:sz w:val="24"/>
          <w:szCs w:val="24"/>
        </w:rPr>
        <w:t>100</w:t>
      </w:r>
      <w:r w:rsidRPr="007A2B44">
        <w:rPr>
          <w:rFonts w:ascii="Times New Roman" w:eastAsia="宋体" w:hAnsi="Times New Roman" w:cs="Times New Roman" w:hint="eastAsia"/>
          <w:b/>
          <w:sz w:val="24"/>
          <w:szCs w:val="24"/>
        </w:rPr>
        <w:t>分）</w:t>
      </w:r>
    </w:p>
    <w:p w:rsidR="007A2B44" w:rsidRPr="007A2B44" w:rsidRDefault="007A2B44" w:rsidP="007A2B44">
      <w:pPr>
        <w:spacing w:line="288" w:lineRule="auto"/>
        <w:jc w:val="left"/>
        <w:rPr>
          <w:rFonts w:ascii="Times New Roman" w:eastAsia="宋体" w:hAnsi="Times New Roman" w:cs="Times New Roman"/>
          <w:b/>
          <w:sz w:val="24"/>
          <w:szCs w:val="24"/>
        </w:rPr>
      </w:pPr>
      <w:r w:rsidRPr="007A2B44">
        <w:rPr>
          <w:rFonts w:ascii="Times New Roman" w:eastAsia="宋体" w:hAnsi="Times New Roman" w:cs="Times New Roman" w:hint="eastAsia"/>
          <w:b/>
          <w:sz w:val="24"/>
          <w:szCs w:val="24"/>
        </w:rPr>
        <w:t>注意事项：</w:t>
      </w:r>
    </w:p>
    <w:p w:rsidR="007A2B44" w:rsidRPr="007A2B44" w:rsidRDefault="007A2B44" w:rsidP="007A2B44">
      <w:pPr>
        <w:spacing w:line="288" w:lineRule="auto"/>
        <w:jc w:val="left"/>
        <w:rPr>
          <w:rFonts w:ascii="Times New Roman" w:eastAsia="宋体" w:hAnsi="Times New Roman" w:cs="Times New Roman"/>
          <w:b/>
          <w:sz w:val="24"/>
          <w:szCs w:val="24"/>
        </w:rPr>
      </w:pPr>
      <w:r w:rsidRPr="007A2B44">
        <w:rPr>
          <w:rFonts w:ascii="Times New Roman" w:eastAsia="宋体" w:hAnsi="Times New Roman" w:cs="Times New Roman" w:hint="eastAsia"/>
          <w:b/>
          <w:sz w:val="24"/>
          <w:szCs w:val="24"/>
        </w:rPr>
        <w:t>1.</w:t>
      </w:r>
      <w:r w:rsidRPr="007A2B44">
        <w:rPr>
          <w:rFonts w:ascii="Times New Roman" w:eastAsia="宋体" w:hAnsi="Times New Roman" w:cs="Times New Roman" w:hint="eastAsia"/>
          <w:b/>
          <w:sz w:val="24"/>
          <w:szCs w:val="24"/>
        </w:rPr>
        <w:t>答题前，务必将自己的姓名、座位号、准考证号填写在答题卡指定的位置并将答题卡背面座位号对应标号涂黑。</w:t>
      </w:r>
    </w:p>
    <w:p w:rsidR="007A2B44" w:rsidRPr="007A2B44" w:rsidRDefault="007A2B44" w:rsidP="007A2B44">
      <w:pPr>
        <w:spacing w:line="288" w:lineRule="auto"/>
        <w:jc w:val="left"/>
        <w:rPr>
          <w:rFonts w:ascii="Times New Roman" w:eastAsia="宋体" w:hAnsi="Times New Roman" w:cs="Times New Roman"/>
          <w:b/>
          <w:sz w:val="24"/>
          <w:szCs w:val="24"/>
        </w:rPr>
      </w:pPr>
      <w:r w:rsidRPr="007A2B44">
        <w:rPr>
          <w:rFonts w:ascii="Times New Roman" w:eastAsia="宋体" w:hAnsi="Times New Roman" w:cs="Times New Roman"/>
          <w:b/>
          <w:sz w:val="24"/>
          <w:szCs w:val="24"/>
        </w:rPr>
        <w:t>2.</w:t>
      </w:r>
      <w:r w:rsidRPr="007A2B44">
        <w:rPr>
          <w:rFonts w:ascii="Times New Roman" w:eastAsia="宋体" w:hAnsi="Times New Roman" w:cs="Times New Roman" w:hint="eastAsia"/>
          <w:b/>
          <w:sz w:val="24"/>
          <w:szCs w:val="24"/>
        </w:rPr>
        <w:t>答选择题时，务必使用</w:t>
      </w:r>
      <w:r w:rsidRPr="007A2B44">
        <w:rPr>
          <w:rFonts w:ascii="Times New Roman" w:eastAsia="宋体" w:hAnsi="Times New Roman" w:cs="Times New Roman" w:hint="eastAsia"/>
          <w:b/>
          <w:sz w:val="24"/>
          <w:szCs w:val="24"/>
        </w:rPr>
        <w:t>2B</w:t>
      </w:r>
      <w:r w:rsidRPr="007A2B44">
        <w:rPr>
          <w:rFonts w:ascii="Times New Roman" w:eastAsia="宋体" w:hAnsi="Times New Roman" w:cs="Times New Roman" w:hint="eastAsia"/>
          <w:b/>
          <w:sz w:val="24"/>
          <w:szCs w:val="24"/>
        </w:rPr>
        <w:t>铅笔将答题卡上对应题目的答案标号涂黑，如雪改动，用橡皮擦擦干净后，再选涂其它答案标号。</w:t>
      </w:r>
    </w:p>
    <w:p w:rsidR="007A2B44" w:rsidRPr="007A2B44" w:rsidRDefault="007A2B44" w:rsidP="007A2B44">
      <w:pPr>
        <w:spacing w:line="288" w:lineRule="auto"/>
        <w:jc w:val="left"/>
        <w:rPr>
          <w:rFonts w:ascii="Times New Roman" w:eastAsia="宋体" w:hAnsi="Times New Roman" w:cs="Times New Roman"/>
          <w:b/>
          <w:sz w:val="24"/>
          <w:szCs w:val="24"/>
        </w:rPr>
      </w:pPr>
      <w:r w:rsidRPr="007A2B44">
        <w:rPr>
          <w:rFonts w:ascii="Times New Roman" w:eastAsia="宋体" w:hAnsi="Times New Roman" w:cs="Times New Roman" w:hint="eastAsia"/>
          <w:b/>
          <w:sz w:val="24"/>
          <w:szCs w:val="24"/>
        </w:rPr>
        <w:t>3.</w:t>
      </w:r>
      <w:r w:rsidRPr="007A2B44">
        <w:rPr>
          <w:rFonts w:ascii="Times New Roman" w:eastAsia="宋体" w:hAnsi="Times New Roman" w:cs="Times New Roman" w:hint="eastAsia"/>
          <w:b/>
          <w:sz w:val="24"/>
          <w:szCs w:val="24"/>
        </w:rPr>
        <w:t>答非选择题时，务必使用</w:t>
      </w:r>
      <w:r w:rsidRPr="007A2B44">
        <w:rPr>
          <w:rFonts w:ascii="Times New Roman" w:eastAsia="宋体" w:hAnsi="Times New Roman" w:cs="Times New Roman" w:hint="eastAsia"/>
          <w:b/>
          <w:sz w:val="24"/>
          <w:szCs w:val="24"/>
        </w:rPr>
        <w:t>0.5</w:t>
      </w:r>
      <w:r w:rsidRPr="007A2B44">
        <w:rPr>
          <w:rFonts w:ascii="Times New Roman" w:eastAsia="宋体" w:hAnsi="Times New Roman" w:cs="Times New Roman" w:hint="eastAsia"/>
          <w:b/>
          <w:sz w:val="24"/>
          <w:szCs w:val="24"/>
        </w:rPr>
        <w:t>毫米黑色签字笔，将答案书写在答题卡规定的位置上。</w:t>
      </w:r>
    </w:p>
    <w:p w:rsidR="007A2B44" w:rsidRPr="007A2B44" w:rsidRDefault="007A2B44" w:rsidP="007A2B44">
      <w:pPr>
        <w:spacing w:line="288" w:lineRule="auto"/>
        <w:jc w:val="left"/>
        <w:rPr>
          <w:rFonts w:ascii="Times New Roman" w:eastAsia="宋体" w:hAnsi="Times New Roman" w:cs="Times New Roman"/>
          <w:b/>
          <w:sz w:val="24"/>
          <w:szCs w:val="24"/>
        </w:rPr>
      </w:pPr>
      <w:r w:rsidRPr="007A2B44">
        <w:rPr>
          <w:rFonts w:ascii="Times New Roman" w:eastAsia="宋体" w:hAnsi="Times New Roman" w:cs="Times New Roman"/>
          <w:b/>
          <w:sz w:val="24"/>
          <w:szCs w:val="24"/>
        </w:rPr>
        <w:t>4.</w:t>
      </w:r>
      <w:r w:rsidRPr="007A2B44">
        <w:rPr>
          <w:rFonts w:ascii="Times New Roman" w:eastAsia="宋体" w:hAnsi="Times New Roman" w:cs="Times New Roman" w:hint="eastAsia"/>
          <w:b/>
          <w:sz w:val="24"/>
          <w:szCs w:val="24"/>
        </w:rPr>
        <w:t>所有题目必须在答题卡规定的位置上作答，在试卷上答题无效。</w:t>
      </w:r>
    </w:p>
    <w:p w:rsidR="007A2B44" w:rsidRPr="007A2B44" w:rsidRDefault="007A2B44" w:rsidP="007A2B44">
      <w:pPr>
        <w:spacing w:line="288" w:lineRule="auto"/>
        <w:jc w:val="left"/>
        <w:rPr>
          <w:rFonts w:ascii="Times New Roman" w:eastAsia="宋体" w:hAnsi="Times New Roman" w:cs="Times New Roman"/>
          <w:b/>
          <w:sz w:val="24"/>
          <w:szCs w:val="24"/>
        </w:rPr>
      </w:pPr>
      <w:r w:rsidRPr="007A2B44">
        <w:rPr>
          <w:rFonts w:ascii="Times New Roman" w:eastAsia="宋体" w:hAnsi="Times New Roman" w:cs="Times New Roman" w:hint="eastAsia"/>
          <w:b/>
          <w:sz w:val="24"/>
          <w:szCs w:val="24"/>
        </w:rPr>
        <w:t>可能用到的相对原子质量：</w:t>
      </w:r>
      <w:r w:rsidRPr="007A2B44">
        <w:rPr>
          <w:rFonts w:ascii="Times New Roman" w:eastAsia="宋体" w:hAnsi="Times New Roman" w:cs="Times New Roman" w:hint="eastAsia"/>
          <w:b/>
          <w:sz w:val="24"/>
          <w:szCs w:val="24"/>
        </w:rPr>
        <w:t>H1</w:t>
      </w:r>
      <w:r w:rsidRPr="007A2B44">
        <w:rPr>
          <w:rFonts w:ascii="Times New Roman" w:eastAsia="宋体" w:hAnsi="Times New Roman" w:cs="Times New Roman"/>
          <w:b/>
          <w:sz w:val="24"/>
          <w:szCs w:val="24"/>
        </w:rPr>
        <w:tab/>
      </w:r>
      <w:r w:rsidRPr="007A2B44">
        <w:rPr>
          <w:rFonts w:ascii="Times New Roman" w:eastAsia="宋体" w:hAnsi="Times New Roman" w:cs="Times New Roman"/>
          <w:b/>
          <w:sz w:val="24"/>
          <w:szCs w:val="24"/>
        </w:rPr>
        <w:tab/>
      </w:r>
      <w:r w:rsidRPr="007A2B44">
        <w:rPr>
          <w:rFonts w:ascii="Times New Roman" w:eastAsia="宋体" w:hAnsi="Times New Roman" w:cs="Times New Roman" w:hint="eastAsia"/>
          <w:b/>
          <w:sz w:val="24"/>
          <w:szCs w:val="24"/>
        </w:rPr>
        <w:t>Li7</w:t>
      </w:r>
      <w:r w:rsidRPr="007A2B44">
        <w:rPr>
          <w:rFonts w:ascii="Times New Roman" w:eastAsia="宋体" w:hAnsi="Times New Roman" w:cs="Times New Roman"/>
          <w:b/>
          <w:sz w:val="24"/>
          <w:szCs w:val="24"/>
        </w:rPr>
        <w:tab/>
      </w:r>
      <w:r w:rsidRPr="007A2B44">
        <w:rPr>
          <w:rFonts w:ascii="Times New Roman" w:eastAsia="宋体" w:hAnsi="Times New Roman" w:cs="Times New Roman"/>
          <w:b/>
          <w:sz w:val="24"/>
          <w:szCs w:val="24"/>
        </w:rPr>
        <w:tab/>
      </w:r>
      <w:r w:rsidRPr="007A2B44">
        <w:rPr>
          <w:rFonts w:ascii="Times New Roman" w:eastAsia="宋体" w:hAnsi="Times New Roman" w:cs="Times New Roman" w:hint="eastAsia"/>
          <w:b/>
          <w:sz w:val="24"/>
          <w:szCs w:val="24"/>
        </w:rPr>
        <w:t>C12</w:t>
      </w:r>
      <w:r w:rsidRPr="007A2B44">
        <w:rPr>
          <w:rFonts w:ascii="Times New Roman" w:eastAsia="宋体" w:hAnsi="Times New Roman" w:cs="Times New Roman"/>
          <w:b/>
          <w:sz w:val="24"/>
          <w:szCs w:val="24"/>
        </w:rPr>
        <w:tab/>
      </w:r>
      <w:r w:rsidRPr="007A2B44">
        <w:rPr>
          <w:rFonts w:ascii="Times New Roman" w:eastAsia="宋体" w:hAnsi="Times New Roman" w:cs="Times New Roman"/>
          <w:b/>
          <w:sz w:val="24"/>
          <w:szCs w:val="24"/>
        </w:rPr>
        <w:tab/>
      </w:r>
      <w:r w:rsidRPr="007A2B44">
        <w:rPr>
          <w:rFonts w:ascii="Times New Roman" w:eastAsia="宋体" w:hAnsi="Times New Roman" w:cs="Times New Roman" w:hint="eastAsia"/>
          <w:b/>
          <w:sz w:val="24"/>
          <w:szCs w:val="24"/>
        </w:rPr>
        <w:t>N14</w:t>
      </w:r>
      <w:r w:rsidRPr="007A2B44">
        <w:rPr>
          <w:rFonts w:ascii="Times New Roman" w:eastAsia="宋体" w:hAnsi="Times New Roman" w:cs="Times New Roman"/>
          <w:b/>
          <w:sz w:val="24"/>
          <w:szCs w:val="24"/>
        </w:rPr>
        <w:tab/>
      </w:r>
      <w:r w:rsidRPr="007A2B44">
        <w:rPr>
          <w:rFonts w:ascii="Times New Roman" w:eastAsia="宋体" w:hAnsi="Times New Roman" w:cs="Times New Roman"/>
          <w:b/>
          <w:sz w:val="24"/>
          <w:szCs w:val="24"/>
        </w:rPr>
        <w:tab/>
        <w:t>O</w:t>
      </w:r>
      <w:r w:rsidRPr="007A2B44">
        <w:rPr>
          <w:rFonts w:ascii="Times New Roman" w:eastAsia="宋体" w:hAnsi="Times New Roman" w:cs="Times New Roman" w:hint="eastAsia"/>
          <w:b/>
          <w:sz w:val="24"/>
          <w:szCs w:val="24"/>
        </w:rPr>
        <w:t>16</w:t>
      </w:r>
      <w:r w:rsidRPr="007A2B44">
        <w:rPr>
          <w:rFonts w:ascii="Times New Roman" w:eastAsia="宋体" w:hAnsi="Times New Roman" w:cs="Times New Roman"/>
          <w:b/>
          <w:sz w:val="24"/>
          <w:szCs w:val="24"/>
        </w:rPr>
        <w:tab/>
      </w:r>
      <w:r w:rsidRPr="007A2B44">
        <w:rPr>
          <w:rFonts w:ascii="Times New Roman" w:eastAsia="宋体" w:hAnsi="Times New Roman" w:cs="Times New Roman"/>
          <w:b/>
          <w:sz w:val="24"/>
          <w:szCs w:val="24"/>
        </w:rPr>
        <w:tab/>
      </w:r>
      <w:r w:rsidRPr="007A2B44">
        <w:rPr>
          <w:rFonts w:ascii="Times New Roman" w:eastAsia="宋体" w:hAnsi="Times New Roman" w:cs="Times New Roman" w:hint="eastAsia"/>
          <w:b/>
          <w:sz w:val="24"/>
          <w:szCs w:val="24"/>
        </w:rPr>
        <w:t>C135.5</w:t>
      </w:r>
      <w:r w:rsidRPr="007A2B44">
        <w:rPr>
          <w:rFonts w:ascii="Times New Roman" w:eastAsia="宋体" w:hAnsi="Times New Roman" w:cs="Times New Roman"/>
          <w:b/>
          <w:sz w:val="24"/>
          <w:szCs w:val="24"/>
        </w:rPr>
        <w:tab/>
      </w:r>
      <w:r w:rsidRPr="007A2B44">
        <w:rPr>
          <w:rFonts w:ascii="Times New Roman" w:eastAsia="宋体" w:hAnsi="Times New Roman" w:cs="Times New Roman"/>
          <w:b/>
          <w:sz w:val="24"/>
          <w:szCs w:val="24"/>
        </w:rPr>
        <w:tab/>
      </w:r>
      <w:r w:rsidRPr="007A2B44">
        <w:rPr>
          <w:rFonts w:ascii="Times New Roman" w:eastAsia="宋体" w:hAnsi="Times New Roman" w:cs="Times New Roman" w:hint="eastAsia"/>
          <w:b/>
          <w:sz w:val="24"/>
          <w:szCs w:val="24"/>
        </w:rPr>
        <w:t>K39</w:t>
      </w:r>
      <w:r w:rsidRPr="007A2B44">
        <w:rPr>
          <w:rFonts w:ascii="Times New Roman" w:eastAsia="宋体" w:hAnsi="Times New Roman" w:cs="Times New Roman"/>
          <w:b/>
          <w:sz w:val="24"/>
          <w:szCs w:val="24"/>
        </w:rPr>
        <w:tab/>
      </w:r>
      <w:r w:rsidRPr="007A2B44">
        <w:rPr>
          <w:rFonts w:ascii="Times New Roman" w:eastAsia="宋体" w:hAnsi="Times New Roman" w:cs="Times New Roman"/>
          <w:b/>
          <w:sz w:val="24"/>
          <w:szCs w:val="24"/>
        </w:rPr>
        <w:tab/>
        <w:t>Fe 56</w:t>
      </w:r>
    </w:p>
    <w:p w:rsidR="007A2B44" w:rsidRPr="007A2B44" w:rsidRDefault="007A2B44" w:rsidP="007A2B44">
      <w:pPr>
        <w:spacing w:line="288" w:lineRule="auto"/>
        <w:jc w:val="left"/>
        <w:rPr>
          <w:rFonts w:ascii="Times New Roman" w:eastAsia="宋体" w:hAnsi="Times New Roman" w:cs="Times New Roman"/>
          <w:b/>
          <w:sz w:val="24"/>
          <w:szCs w:val="24"/>
        </w:rPr>
      </w:pPr>
      <w:r w:rsidRPr="007A2B44">
        <w:rPr>
          <w:rFonts w:ascii="Times New Roman" w:eastAsia="宋体" w:hAnsi="Times New Roman" w:cs="Times New Roman" w:hint="eastAsia"/>
          <w:b/>
          <w:sz w:val="24"/>
          <w:szCs w:val="24"/>
        </w:rPr>
        <w:t>一、选择题：包括</w:t>
      </w:r>
      <w:r w:rsidRPr="007A2B44">
        <w:rPr>
          <w:rFonts w:ascii="Times New Roman" w:eastAsia="宋体" w:hAnsi="Times New Roman" w:cs="Times New Roman" w:hint="eastAsia"/>
          <w:b/>
          <w:sz w:val="24"/>
          <w:szCs w:val="24"/>
        </w:rPr>
        <w:t>14</w:t>
      </w:r>
      <w:r w:rsidRPr="007A2B44">
        <w:rPr>
          <w:rFonts w:ascii="Times New Roman" w:eastAsia="宋体" w:hAnsi="Times New Roman" w:cs="Times New Roman" w:hint="eastAsia"/>
          <w:b/>
          <w:sz w:val="24"/>
          <w:szCs w:val="24"/>
        </w:rPr>
        <w:t>个小题，每小题</w:t>
      </w:r>
      <w:r w:rsidRPr="007A2B44">
        <w:rPr>
          <w:rFonts w:ascii="Times New Roman" w:eastAsia="宋体" w:hAnsi="Times New Roman" w:cs="Times New Roman" w:hint="eastAsia"/>
          <w:b/>
          <w:sz w:val="24"/>
          <w:szCs w:val="24"/>
        </w:rPr>
        <w:t>3</w:t>
      </w:r>
      <w:r w:rsidRPr="007A2B44">
        <w:rPr>
          <w:rFonts w:ascii="Times New Roman" w:eastAsia="宋体" w:hAnsi="Times New Roman" w:cs="Times New Roman" w:hint="eastAsia"/>
          <w:b/>
          <w:sz w:val="24"/>
          <w:szCs w:val="24"/>
        </w:rPr>
        <w:t>分，共</w:t>
      </w:r>
      <w:r w:rsidRPr="007A2B44">
        <w:rPr>
          <w:rFonts w:ascii="Times New Roman" w:eastAsia="宋体" w:hAnsi="Times New Roman" w:cs="Times New Roman" w:hint="eastAsia"/>
          <w:b/>
          <w:sz w:val="24"/>
          <w:szCs w:val="24"/>
        </w:rPr>
        <w:t>42</w:t>
      </w:r>
      <w:r w:rsidRPr="007A2B44">
        <w:rPr>
          <w:rFonts w:ascii="Times New Roman" w:eastAsia="宋体" w:hAnsi="Times New Roman" w:cs="Times New Roman" w:hint="eastAsia"/>
          <w:b/>
          <w:sz w:val="24"/>
          <w:szCs w:val="24"/>
        </w:rPr>
        <w:t>分，每小题只有一个选项符合题意。</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1.20</w:t>
      </w:r>
      <w:r w:rsidRPr="007A2B44">
        <w:rPr>
          <w:rFonts w:ascii="Times New Roman" w:eastAsia="宋体" w:hAnsi="Times New Roman" w:cs="Times New Roman" w:hint="eastAsia"/>
          <w:szCs w:val="24"/>
        </w:rPr>
        <w:t>世纪以来，我国化学基础研究取得了长足发展，其中为相对原子质量的测定作出了卓越贡献的科学家是</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A.</w:t>
      </w:r>
      <w:r w:rsidRPr="007A2B44">
        <w:rPr>
          <w:rFonts w:ascii="Times New Roman" w:eastAsia="宋体" w:hAnsi="Times New Roman" w:cs="Times New Roman" w:hint="eastAsia"/>
          <w:szCs w:val="24"/>
        </w:rPr>
        <w:t>张青莲</w:t>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hint="eastAsia"/>
          <w:szCs w:val="24"/>
        </w:rPr>
        <w:t>B.</w:t>
      </w:r>
      <w:r w:rsidRPr="007A2B44">
        <w:rPr>
          <w:rFonts w:ascii="Times New Roman" w:eastAsia="宋体" w:hAnsi="Times New Roman" w:cs="Times New Roman" w:hint="eastAsia"/>
          <w:szCs w:val="24"/>
        </w:rPr>
        <w:t>屠呦呦</w:t>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hint="eastAsia"/>
          <w:szCs w:val="24"/>
        </w:rPr>
        <w:t>C.</w:t>
      </w:r>
      <w:r w:rsidRPr="007A2B44">
        <w:rPr>
          <w:rFonts w:ascii="Times New Roman" w:eastAsia="宋体" w:hAnsi="Times New Roman" w:cs="Times New Roman" w:hint="eastAsia"/>
          <w:szCs w:val="24"/>
        </w:rPr>
        <w:t>侯德榜</w:t>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hint="eastAsia"/>
          <w:szCs w:val="24"/>
        </w:rPr>
        <w:t>D.</w:t>
      </w:r>
      <w:r w:rsidRPr="007A2B44">
        <w:rPr>
          <w:rFonts w:ascii="Times New Roman" w:eastAsia="宋体" w:hAnsi="Times New Roman" w:cs="Times New Roman" w:hint="eastAsia"/>
          <w:szCs w:val="24"/>
        </w:rPr>
        <w:t>袁隆平</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2.</w:t>
      </w:r>
      <w:r w:rsidRPr="007A2B44">
        <w:rPr>
          <w:rFonts w:ascii="Times New Roman" w:eastAsia="宋体" w:hAnsi="Times New Roman" w:cs="Times New Roman" w:hint="eastAsia"/>
          <w:szCs w:val="24"/>
        </w:rPr>
        <w:t>下列日常用品中，主要成分属于有机合成材料的是</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A.</w:t>
      </w:r>
      <w:r w:rsidRPr="007A2B44">
        <w:rPr>
          <w:rFonts w:ascii="Times New Roman" w:eastAsia="宋体" w:hAnsi="Times New Roman" w:cs="Times New Roman" w:hint="eastAsia"/>
          <w:szCs w:val="24"/>
        </w:rPr>
        <w:t>塑料保鲜膜</w:t>
      </w:r>
      <w:r w:rsidRPr="007A2B44">
        <w:rPr>
          <w:rFonts w:ascii="Calibri" w:eastAsia="宋体" w:hAnsi="Calibri" w:cs="Times New Roman"/>
          <w:noProof/>
          <w:szCs w:val="24"/>
        </w:rPr>
        <w:drawing>
          <wp:inline distT="0" distB="0" distL="0" distR="0" wp14:anchorId="3EF9EB2A" wp14:editId="14BF7B25">
            <wp:extent cx="1095238" cy="847619"/>
            <wp:effectExtent l="0" t="0" r="0" b="0"/>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4"/>
                    <a:stretch>
                      <a:fillRect/>
                    </a:stretch>
                  </pic:blipFill>
                  <pic:spPr>
                    <a:xfrm>
                      <a:off x="0" y="0"/>
                      <a:ext cx="1095238" cy="847619"/>
                    </a:xfrm>
                    <a:prstGeom prst="rect">
                      <a:avLst/>
                    </a:prstGeom>
                  </pic:spPr>
                </pic:pic>
              </a:graphicData>
            </a:graphic>
          </wp:inline>
        </w:drawing>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hint="eastAsia"/>
          <w:szCs w:val="24"/>
        </w:rPr>
        <w:t>B.</w:t>
      </w:r>
      <w:r w:rsidRPr="007A2B44">
        <w:rPr>
          <w:rFonts w:ascii="Times New Roman" w:eastAsia="宋体" w:hAnsi="Times New Roman" w:cs="Times New Roman" w:hint="eastAsia"/>
          <w:szCs w:val="24"/>
        </w:rPr>
        <w:t>纯棉毛巾</w:t>
      </w:r>
      <w:r w:rsidRPr="007A2B44">
        <w:rPr>
          <w:rFonts w:ascii="Calibri" w:eastAsia="宋体" w:hAnsi="Calibri" w:cs="Times New Roman"/>
          <w:noProof/>
          <w:szCs w:val="24"/>
        </w:rPr>
        <w:drawing>
          <wp:inline distT="0" distB="0" distL="0" distR="0" wp14:anchorId="10E4042D" wp14:editId="1680DBA3">
            <wp:extent cx="1314286" cy="866667"/>
            <wp:effectExtent l="0" t="0" r="635"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5"/>
                    <a:stretch>
                      <a:fillRect/>
                    </a:stretch>
                  </pic:blipFill>
                  <pic:spPr>
                    <a:xfrm>
                      <a:off x="0" y="0"/>
                      <a:ext cx="1314286" cy="866667"/>
                    </a:xfrm>
                    <a:prstGeom prst="rect">
                      <a:avLst/>
                    </a:prstGeom>
                  </pic:spPr>
                </pic:pic>
              </a:graphicData>
            </a:graphic>
          </wp:inline>
        </w:drawing>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C.</w:t>
      </w:r>
      <w:r w:rsidRPr="007A2B44">
        <w:rPr>
          <w:rFonts w:ascii="Times New Roman" w:eastAsia="宋体" w:hAnsi="Times New Roman" w:cs="Times New Roman" w:hint="eastAsia"/>
          <w:szCs w:val="24"/>
        </w:rPr>
        <w:t>羊毛大衣</w:t>
      </w:r>
      <w:r w:rsidRPr="007A2B44">
        <w:rPr>
          <w:rFonts w:ascii="Calibri" w:eastAsia="宋体" w:hAnsi="Calibri" w:cs="Times New Roman"/>
          <w:noProof/>
          <w:szCs w:val="24"/>
        </w:rPr>
        <w:drawing>
          <wp:inline distT="0" distB="0" distL="0" distR="0" wp14:anchorId="6876B2E9" wp14:editId="2CBA856A">
            <wp:extent cx="676190" cy="92381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6"/>
                    <a:stretch>
                      <a:fillRect/>
                    </a:stretch>
                  </pic:blipFill>
                  <pic:spPr>
                    <a:xfrm>
                      <a:off x="0" y="0"/>
                      <a:ext cx="676190" cy="923810"/>
                    </a:xfrm>
                    <a:prstGeom prst="rect">
                      <a:avLst/>
                    </a:prstGeom>
                  </pic:spPr>
                </pic:pic>
              </a:graphicData>
            </a:graphic>
          </wp:inline>
        </w:drawing>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hint="eastAsia"/>
          <w:szCs w:val="24"/>
        </w:rPr>
        <w:t>D.</w:t>
      </w:r>
      <w:r w:rsidRPr="007A2B44">
        <w:rPr>
          <w:rFonts w:ascii="Times New Roman" w:eastAsia="宋体" w:hAnsi="Times New Roman" w:cs="Times New Roman" w:hint="eastAsia"/>
          <w:szCs w:val="24"/>
        </w:rPr>
        <w:t>天然橡胶手套</w:t>
      </w:r>
      <w:r w:rsidRPr="007A2B44">
        <w:rPr>
          <w:rFonts w:ascii="Calibri" w:eastAsia="宋体" w:hAnsi="Calibri" w:cs="Times New Roman"/>
          <w:noProof/>
          <w:szCs w:val="24"/>
        </w:rPr>
        <w:drawing>
          <wp:inline distT="0" distB="0" distL="0" distR="0" wp14:anchorId="0A9CF526" wp14:editId="42756AC7">
            <wp:extent cx="1066667" cy="1009524"/>
            <wp:effectExtent l="0" t="0" r="635" b="635"/>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7"/>
                    <a:stretch>
                      <a:fillRect/>
                    </a:stretch>
                  </pic:blipFill>
                  <pic:spPr>
                    <a:xfrm>
                      <a:off x="0" y="0"/>
                      <a:ext cx="1066667" cy="1009524"/>
                    </a:xfrm>
                    <a:prstGeom prst="rect">
                      <a:avLst/>
                    </a:prstGeom>
                  </pic:spPr>
                </pic:pic>
              </a:graphicData>
            </a:graphic>
          </wp:inline>
        </w:drawing>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3.</w:t>
      </w:r>
      <w:r w:rsidRPr="007A2B44">
        <w:rPr>
          <w:rFonts w:ascii="Times New Roman" w:eastAsia="宋体" w:hAnsi="Times New Roman" w:cs="Times New Roman" w:hint="eastAsia"/>
          <w:szCs w:val="24"/>
        </w:rPr>
        <w:t>化学与环境密切相关。下列做法与环境保护理念相符的是</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A.</w:t>
      </w:r>
      <w:r w:rsidRPr="007A2B44">
        <w:rPr>
          <w:rFonts w:ascii="Times New Roman" w:eastAsia="宋体" w:hAnsi="Times New Roman" w:cs="Times New Roman" w:hint="eastAsia"/>
          <w:szCs w:val="24"/>
        </w:rPr>
        <w:t>直接排放工业废水</w:t>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hint="eastAsia"/>
          <w:szCs w:val="24"/>
        </w:rPr>
        <w:t>B.</w:t>
      </w:r>
      <w:r w:rsidRPr="007A2B44">
        <w:rPr>
          <w:rFonts w:ascii="Times New Roman" w:eastAsia="宋体" w:hAnsi="Times New Roman" w:cs="Times New Roman" w:hint="eastAsia"/>
          <w:szCs w:val="24"/>
        </w:rPr>
        <w:t>露天焚烧生活垃圾</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C.</w:t>
      </w:r>
      <w:r w:rsidRPr="007A2B44">
        <w:rPr>
          <w:rFonts w:ascii="Times New Roman" w:eastAsia="宋体" w:hAnsi="Times New Roman" w:cs="Times New Roman" w:hint="eastAsia"/>
          <w:szCs w:val="24"/>
        </w:rPr>
        <w:t>随意丢弃废旧塑料</w:t>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hint="eastAsia"/>
          <w:szCs w:val="24"/>
        </w:rPr>
        <w:t>D.</w:t>
      </w:r>
      <w:r w:rsidRPr="007A2B44">
        <w:rPr>
          <w:rFonts w:ascii="Times New Roman" w:eastAsia="宋体" w:hAnsi="Times New Roman" w:cs="Times New Roman" w:hint="eastAsia"/>
          <w:szCs w:val="24"/>
        </w:rPr>
        <w:t>乘坐公共交通出行</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4.</w:t>
      </w:r>
      <w:r w:rsidRPr="007A2B44">
        <w:rPr>
          <w:rFonts w:ascii="Times New Roman" w:eastAsia="宋体" w:hAnsi="Times New Roman" w:cs="Times New Roman" w:hint="eastAsia"/>
          <w:szCs w:val="24"/>
        </w:rPr>
        <w:t>实验室用氯化钠固体配制质量分数为</w:t>
      </w:r>
      <w:r w:rsidRPr="007A2B44">
        <w:rPr>
          <w:rFonts w:ascii="Times New Roman" w:eastAsia="宋体" w:hAnsi="Times New Roman" w:cs="Times New Roman" w:hint="eastAsia"/>
          <w:szCs w:val="24"/>
        </w:rPr>
        <w:t>6%</w:t>
      </w:r>
      <w:r w:rsidRPr="007A2B44">
        <w:rPr>
          <w:rFonts w:ascii="Times New Roman" w:eastAsia="宋体" w:hAnsi="Times New Roman" w:cs="Times New Roman" w:hint="eastAsia"/>
          <w:szCs w:val="24"/>
        </w:rPr>
        <w:t>的氯化钠溶液，不会用到的实验仪器是</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A.</w:t>
      </w:r>
      <w:r w:rsidRPr="007A2B44">
        <w:rPr>
          <w:rFonts w:ascii="Times New Roman" w:eastAsia="宋体" w:hAnsi="Times New Roman" w:cs="Times New Roman" w:hint="eastAsia"/>
          <w:szCs w:val="24"/>
        </w:rPr>
        <w:t>药匙</w:t>
      </w:r>
      <w:r w:rsidRPr="007A2B44">
        <w:rPr>
          <w:rFonts w:ascii="Calibri" w:eastAsia="宋体" w:hAnsi="Calibri" w:cs="Times New Roman"/>
          <w:noProof/>
          <w:szCs w:val="24"/>
        </w:rPr>
        <w:drawing>
          <wp:inline distT="0" distB="0" distL="0" distR="0" wp14:anchorId="2D8E2212" wp14:editId="40BDD4D8">
            <wp:extent cx="1228571" cy="638095"/>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8"/>
                    <a:stretch>
                      <a:fillRect/>
                    </a:stretch>
                  </pic:blipFill>
                  <pic:spPr>
                    <a:xfrm>
                      <a:off x="0" y="0"/>
                      <a:ext cx="1228571" cy="638095"/>
                    </a:xfrm>
                    <a:prstGeom prst="rect">
                      <a:avLst/>
                    </a:prstGeom>
                  </pic:spPr>
                </pic:pic>
              </a:graphicData>
            </a:graphic>
          </wp:inline>
        </w:drawing>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hint="eastAsia"/>
          <w:szCs w:val="24"/>
        </w:rPr>
        <w:t>B.</w:t>
      </w:r>
      <w:r w:rsidRPr="007A2B44">
        <w:rPr>
          <w:rFonts w:ascii="Times New Roman" w:eastAsia="宋体" w:hAnsi="Times New Roman" w:cs="Times New Roman" w:hint="eastAsia"/>
          <w:szCs w:val="24"/>
        </w:rPr>
        <w:t>长颈漏斗</w:t>
      </w:r>
      <w:r w:rsidRPr="007A2B44">
        <w:rPr>
          <w:rFonts w:ascii="Calibri" w:eastAsia="宋体" w:hAnsi="Calibri" w:cs="Times New Roman"/>
          <w:noProof/>
          <w:szCs w:val="24"/>
        </w:rPr>
        <w:drawing>
          <wp:inline distT="0" distB="0" distL="0" distR="0" wp14:anchorId="4D9B472C" wp14:editId="5906419E">
            <wp:extent cx="533333" cy="1247619"/>
            <wp:effectExtent l="0" t="0" r="635"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9"/>
                    <a:stretch>
                      <a:fillRect/>
                    </a:stretch>
                  </pic:blipFill>
                  <pic:spPr>
                    <a:xfrm>
                      <a:off x="0" y="0"/>
                      <a:ext cx="533333" cy="1247619"/>
                    </a:xfrm>
                    <a:prstGeom prst="rect">
                      <a:avLst/>
                    </a:prstGeom>
                  </pic:spPr>
                </pic:pic>
              </a:graphicData>
            </a:graphic>
          </wp:inline>
        </w:drawing>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lastRenderedPageBreak/>
        <w:t>C.</w:t>
      </w:r>
      <w:r w:rsidRPr="007A2B44">
        <w:rPr>
          <w:rFonts w:ascii="Times New Roman" w:eastAsia="宋体" w:hAnsi="Times New Roman" w:cs="Times New Roman" w:hint="eastAsia"/>
          <w:szCs w:val="24"/>
        </w:rPr>
        <w:t>量筒</w:t>
      </w:r>
      <w:r w:rsidRPr="007A2B44">
        <w:rPr>
          <w:rFonts w:ascii="Calibri" w:eastAsia="宋体" w:hAnsi="Calibri" w:cs="Times New Roman"/>
          <w:noProof/>
          <w:szCs w:val="24"/>
        </w:rPr>
        <w:drawing>
          <wp:inline distT="0" distB="0" distL="0" distR="0" wp14:anchorId="6010340C" wp14:editId="68A98E8B">
            <wp:extent cx="676190" cy="1209524"/>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0"/>
                    <a:stretch>
                      <a:fillRect/>
                    </a:stretch>
                  </pic:blipFill>
                  <pic:spPr>
                    <a:xfrm>
                      <a:off x="0" y="0"/>
                      <a:ext cx="676190" cy="1209524"/>
                    </a:xfrm>
                    <a:prstGeom prst="rect">
                      <a:avLst/>
                    </a:prstGeom>
                  </pic:spPr>
                </pic:pic>
              </a:graphicData>
            </a:graphic>
          </wp:inline>
        </w:drawing>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hint="eastAsia"/>
          <w:szCs w:val="24"/>
        </w:rPr>
        <w:t>D.</w:t>
      </w:r>
      <w:r w:rsidRPr="007A2B44">
        <w:rPr>
          <w:rFonts w:ascii="Times New Roman" w:eastAsia="宋体" w:hAnsi="Times New Roman" w:cs="Times New Roman" w:hint="eastAsia"/>
          <w:szCs w:val="24"/>
        </w:rPr>
        <w:t>玻璃棒</w:t>
      </w:r>
      <w:r w:rsidRPr="007A2B44">
        <w:rPr>
          <w:rFonts w:ascii="Calibri" w:eastAsia="宋体" w:hAnsi="Calibri" w:cs="Times New Roman"/>
          <w:noProof/>
          <w:szCs w:val="24"/>
        </w:rPr>
        <w:drawing>
          <wp:inline distT="0" distB="0" distL="0" distR="0" wp14:anchorId="4BCE50B3" wp14:editId="44FAB393">
            <wp:extent cx="1200000" cy="1142857"/>
            <wp:effectExtent l="0" t="0" r="635" b="635"/>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1"/>
                    <a:stretch>
                      <a:fillRect/>
                    </a:stretch>
                  </pic:blipFill>
                  <pic:spPr>
                    <a:xfrm>
                      <a:off x="0" y="0"/>
                      <a:ext cx="1200000" cy="1142857"/>
                    </a:xfrm>
                    <a:prstGeom prst="rect">
                      <a:avLst/>
                    </a:prstGeom>
                  </pic:spPr>
                </pic:pic>
              </a:graphicData>
            </a:graphic>
          </wp:inline>
        </w:drawing>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5.</w:t>
      </w:r>
      <w:r w:rsidRPr="007A2B44">
        <w:rPr>
          <w:rFonts w:ascii="Times New Roman" w:eastAsia="宋体" w:hAnsi="Times New Roman" w:cs="Times New Roman" w:hint="eastAsia"/>
          <w:szCs w:val="24"/>
        </w:rPr>
        <w:t>空气是一种宝贵的自然资源。下列有关空气及其成分的说法中，正确的是</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A.</w:t>
      </w:r>
      <w:r w:rsidRPr="007A2B44">
        <w:rPr>
          <w:rFonts w:ascii="Times New Roman" w:eastAsia="宋体" w:hAnsi="Times New Roman" w:cs="Times New Roman" w:hint="eastAsia"/>
          <w:szCs w:val="24"/>
        </w:rPr>
        <w:t>洁净的空气是纯净物</w:t>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hint="eastAsia"/>
          <w:szCs w:val="24"/>
        </w:rPr>
        <w:t>B.</w:t>
      </w:r>
      <w:r w:rsidRPr="007A2B44">
        <w:rPr>
          <w:rFonts w:ascii="Times New Roman" w:eastAsia="宋体" w:hAnsi="Times New Roman" w:cs="Times New Roman" w:hint="eastAsia"/>
          <w:szCs w:val="24"/>
        </w:rPr>
        <w:t>氧气是空气中含量最多的气体</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szCs w:val="24"/>
        </w:rPr>
        <w:t>C.</w:t>
      </w:r>
      <w:r w:rsidRPr="007A2B44">
        <w:rPr>
          <w:rFonts w:ascii="Times New Roman" w:eastAsia="宋体" w:hAnsi="Times New Roman" w:cs="Times New Roman" w:hint="eastAsia"/>
          <w:szCs w:val="24"/>
        </w:rPr>
        <w:t>稀有气体含量少，没有利用价值</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D.</w:t>
      </w:r>
      <w:r w:rsidRPr="007A2B44">
        <w:rPr>
          <w:rFonts w:ascii="Times New Roman" w:eastAsia="宋体" w:hAnsi="Times New Roman" w:cs="Times New Roman" w:hint="eastAsia"/>
          <w:szCs w:val="24"/>
        </w:rPr>
        <w:t>氮气化学性质不活泼，常用作保护气</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6.</w:t>
      </w:r>
      <w:r w:rsidRPr="007A2B44">
        <w:rPr>
          <w:rFonts w:ascii="Times New Roman" w:eastAsia="宋体" w:hAnsi="Times New Roman" w:cs="Times New Roman" w:hint="eastAsia"/>
          <w:szCs w:val="24"/>
        </w:rPr>
        <w:t>宜宾早茶享誉全国。早茶中的绿茶汤绿明亮，香气四溢，茶汤中的茶氨酸（</w:t>
      </w:r>
      <w:r w:rsidRPr="007A2B44">
        <w:rPr>
          <w:rFonts w:ascii="Times New Roman" w:eastAsia="宋体" w:hAnsi="Times New Roman" w:cs="Times New Roman" w:hint="eastAsia"/>
          <w:szCs w:val="24"/>
        </w:rPr>
        <w:t>C</w:t>
      </w:r>
      <w:r w:rsidRPr="007A2B44">
        <w:rPr>
          <w:rFonts w:ascii="Times New Roman" w:eastAsia="宋体" w:hAnsi="Times New Roman" w:cs="Times New Roman"/>
          <w:szCs w:val="24"/>
          <w:vertAlign w:val="subscript"/>
        </w:rPr>
        <w:t>7</w:t>
      </w:r>
      <w:r w:rsidRPr="007A2B44">
        <w:rPr>
          <w:rFonts w:ascii="Times New Roman" w:eastAsia="宋体" w:hAnsi="Times New Roman" w:cs="Times New Roman" w:hint="eastAsia"/>
          <w:szCs w:val="24"/>
        </w:rPr>
        <w:t>H</w:t>
      </w:r>
      <w:r w:rsidRPr="007A2B44">
        <w:rPr>
          <w:rFonts w:ascii="Times New Roman" w:eastAsia="宋体" w:hAnsi="Times New Roman" w:cs="Times New Roman"/>
          <w:szCs w:val="24"/>
          <w:vertAlign w:val="subscript"/>
        </w:rPr>
        <w:t>14</w:t>
      </w:r>
      <w:r w:rsidRPr="007A2B44">
        <w:rPr>
          <w:rFonts w:ascii="Times New Roman" w:eastAsia="宋体" w:hAnsi="Times New Roman" w:cs="Times New Roman" w:hint="eastAsia"/>
          <w:szCs w:val="24"/>
        </w:rPr>
        <w:t>N</w:t>
      </w:r>
      <w:r w:rsidRPr="007A2B44">
        <w:rPr>
          <w:rFonts w:ascii="Times New Roman" w:eastAsia="宋体" w:hAnsi="Times New Roman" w:cs="Times New Roman"/>
          <w:szCs w:val="24"/>
          <w:vertAlign w:val="subscript"/>
        </w:rPr>
        <w:t>2</w:t>
      </w:r>
      <w:r w:rsidRPr="007A2B44">
        <w:rPr>
          <w:rFonts w:ascii="Times New Roman" w:eastAsia="宋体" w:hAnsi="Times New Roman" w:cs="Times New Roman" w:hint="eastAsia"/>
          <w:szCs w:val="24"/>
        </w:rPr>
        <w:t>O</w:t>
      </w:r>
      <w:r w:rsidRPr="007A2B44">
        <w:rPr>
          <w:rFonts w:ascii="Times New Roman" w:eastAsia="宋体" w:hAnsi="Times New Roman" w:cs="Times New Roman" w:hint="eastAsia"/>
          <w:szCs w:val="24"/>
          <w:vertAlign w:val="subscript"/>
        </w:rPr>
        <w:t>3</w:t>
      </w:r>
      <w:r w:rsidRPr="007A2B44">
        <w:rPr>
          <w:rFonts w:ascii="Times New Roman" w:eastAsia="宋体" w:hAnsi="Times New Roman" w:cs="Times New Roman" w:hint="eastAsia"/>
          <w:szCs w:val="24"/>
        </w:rPr>
        <w:t>）具有消脂减肥、健脑提神等功效。下列关于茶氨酸的说法正确的是</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A.</w:t>
      </w:r>
      <w:r w:rsidRPr="007A2B44">
        <w:rPr>
          <w:rFonts w:ascii="Times New Roman" w:eastAsia="宋体" w:hAnsi="Times New Roman" w:cs="Times New Roman" w:hint="eastAsia"/>
          <w:szCs w:val="24"/>
        </w:rPr>
        <w:t>属于氧化物</w:t>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hint="eastAsia"/>
          <w:szCs w:val="24"/>
        </w:rPr>
        <w:t>B.</w:t>
      </w:r>
      <w:r w:rsidRPr="007A2B44">
        <w:rPr>
          <w:rFonts w:ascii="Times New Roman" w:eastAsia="宋体" w:hAnsi="Times New Roman" w:cs="Times New Roman" w:hint="eastAsia"/>
          <w:szCs w:val="24"/>
        </w:rPr>
        <w:t>由四种元素组成</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C.</w:t>
      </w:r>
      <w:r w:rsidRPr="007A2B44">
        <w:rPr>
          <w:rFonts w:ascii="Times New Roman" w:eastAsia="宋体" w:hAnsi="Times New Roman" w:cs="Times New Roman" w:hint="eastAsia"/>
          <w:szCs w:val="24"/>
        </w:rPr>
        <w:t>由</w:t>
      </w:r>
      <w:r w:rsidRPr="007A2B44">
        <w:rPr>
          <w:rFonts w:ascii="Times New Roman" w:eastAsia="宋体" w:hAnsi="Times New Roman" w:cs="Times New Roman" w:hint="eastAsia"/>
          <w:szCs w:val="24"/>
        </w:rPr>
        <w:t>26</w:t>
      </w:r>
      <w:r w:rsidRPr="007A2B44">
        <w:rPr>
          <w:rFonts w:ascii="Times New Roman" w:eastAsia="宋体" w:hAnsi="Times New Roman" w:cs="Times New Roman" w:hint="eastAsia"/>
          <w:szCs w:val="24"/>
        </w:rPr>
        <w:t>个原子构成</w:t>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hint="eastAsia"/>
          <w:szCs w:val="24"/>
        </w:rPr>
        <w:t>D.</w:t>
      </w:r>
      <w:r w:rsidRPr="007A2B44">
        <w:rPr>
          <w:rFonts w:ascii="Times New Roman" w:eastAsia="宋体" w:hAnsi="Times New Roman" w:cs="Times New Roman" w:hint="eastAsia"/>
          <w:szCs w:val="24"/>
        </w:rPr>
        <w:t>氢元素质量分数最大</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7.</w:t>
      </w:r>
      <w:r w:rsidRPr="007A2B44">
        <w:rPr>
          <w:rFonts w:ascii="Times New Roman" w:eastAsia="宋体" w:hAnsi="Times New Roman" w:cs="Times New Roman" w:hint="eastAsia"/>
          <w:szCs w:val="24"/>
        </w:rPr>
        <w:t>宜宾正大力发展光伏产业，单质硅是制造太阳能电池板的核心材料。下图为硅元素在元素周期表中的相关信息和原子结构示意图。下列有关硅元素的说法错误的是</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Calibri" w:eastAsia="宋体" w:hAnsi="Calibri" w:cs="Times New Roman"/>
          <w:noProof/>
          <w:szCs w:val="24"/>
        </w:rPr>
        <w:drawing>
          <wp:inline distT="0" distB="0" distL="0" distR="0" wp14:anchorId="60C7F25B" wp14:editId="71A972BC">
            <wp:extent cx="3076190" cy="1295238"/>
            <wp:effectExtent l="0" t="0" r="0" b="635"/>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2"/>
                    <a:stretch>
                      <a:fillRect/>
                    </a:stretch>
                  </pic:blipFill>
                  <pic:spPr>
                    <a:xfrm>
                      <a:off x="0" y="0"/>
                      <a:ext cx="3076190" cy="1295238"/>
                    </a:xfrm>
                    <a:prstGeom prst="rect">
                      <a:avLst/>
                    </a:prstGeom>
                  </pic:spPr>
                </pic:pic>
              </a:graphicData>
            </a:graphic>
          </wp:inline>
        </w:drawing>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A.</w:t>
      </w:r>
      <w:r w:rsidRPr="007A2B44">
        <w:rPr>
          <w:rFonts w:ascii="Times New Roman" w:eastAsia="宋体" w:hAnsi="Times New Roman" w:cs="Times New Roman" w:hint="eastAsia"/>
          <w:szCs w:val="24"/>
        </w:rPr>
        <w:t>原子序数为</w:t>
      </w:r>
      <w:r w:rsidRPr="007A2B44">
        <w:rPr>
          <w:rFonts w:ascii="Times New Roman" w:eastAsia="宋体" w:hAnsi="Times New Roman" w:cs="Times New Roman" w:hint="eastAsia"/>
          <w:szCs w:val="24"/>
        </w:rPr>
        <w:t>14</w:t>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hint="eastAsia"/>
          <w:szCs w:val="24"/>
        </w:rPr>
        <w:t>B.</w:t>
      </w:r>
      <w:r w:rsidRPr="007A2B44">
        <w:rPr>
          <w:rFonts w:ascii="Times New Roman" w:eastAsia="宋体" w:hAnsi="Times New Roman" w:cs="Times New Roman" w:hint="eastAsia"/>
          <w:szCs w:val="24"/>
        </w:rPr>
        <w:t>元素符号为</w:t>
      </w:r>
      <w:r w:rsidRPr="007A2B44">
        <w:rPr>
          <w:rFonts w:ascii="Times New Roman" w:eastAsia="宋体" w:hAnsi="Times New Roman" w:cs="Times New Roman" w:hint="eastAsia"/>
          <w:szCs w:val="24"/>
        </w:rPr>
        <w:t>S</w:t>
      </w:r>
      <w:r w:rsidRPr="007A2B44">
        <w:rPr>
          <w:rFonts w:ascii="Times New Roman" w:eastAsia="宋体" w:hAnsi="Times New Roman" w:cs="Times New Roman"/>
          <w:szCs w:val="24"/>
        </w:rPr>
        <w:t>i</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C.</w:t>
      </w:r>
      <w:r w:rsidRPr="007A2B44">
        <w:rPr>
          <w:rFonts w:ascii="Times New Roman" w:eastAsia="宋体" w:hAnsi="Times New Roman" w:cs="Times New Roman" w:hint="eastAsia"/>
          <w:szCs w:val="24"/>
        </w:rPr>
        <w:t>图中</w:t>
      </w:r>
      <w:r w:rsidRPr="007A2B44">
        <w:rPr>
          <w:rFonts w:ascii="Times New Roman" w:eastAsia="宋体" w:hAnsi="Times New Roman" w:cs="Times New Roman" w:hint="eastAsia"/>
          <w:szCs w:val="24"/>
        </w:rPr>
        <w:t>m</w:t>
      </w:r>
      <w:r w:rsidRPr="007A2B44">
        <w:rPr>
          <w:rFonts w:ascii="Times New Roman" w:eastAsia="宋体" w:hAnsi="Times New Roman" w:cs="Times New Roman" w:hint="eastAsia"/>
          <w:szCs w:val="24"/>
        </w:rPr>
        <w:t>的值为</w:t>
      </w:r>
      <w:r w:rsidRPr="007A2B44">
        <w:rPr>
          <w:rFonts w:ascii="Times New Roman" w:eastAsia="宋体" w:hAnsi="Times New Roman" w:cs="Times New Roman" w:hint="eastAsia"/>
          <w:szCs w:val="24"/>
        </w:rPr>
        <w:t>14</w:t>
      </w: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n</w:t>
      </w:r>
      <w:r w:rsidRPr="007A2B44">
        <w:rPr>
          <w:rFonts w:ascii="Times New Roman" w:eastAsia="宋体" w:hAnsi="Times New Roman" w:cs="Times New Roman" w:hint="eastAsia"/>
          <w:szCs w:val="24"/>
        </w:rPr>
        <w:t>的值为</w:t>
      </w:r>
      <w:r w:rsidRPr="007A2B44">
        <w:rPr>
          <w:rFonts w:ascii="Times New Roman" w:eastAsia="宋体" w:hAnsi="Times New Roman" w:cs="Times New Roman" w:hint="eastAsia"/>
          <w:szCs w:val="24"/>
        </w:rPr>
        <w:t>4</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D.</w:t>
      </w:r>
      <w:r w:rsidRPr="007A2B44">
        <w:rPr>
          <w:rFonts w:ascii="Times New Roman" w:eastAsia="宋体" w:hAnsi="Times New Roman" w:cs="Times New Roman" w:hint="eastAsia"/>
          <w:szCs w:val="24"/>
        </w:rPr>
        <w:t>图中“</w:t>
      </w:r>
      <w:r w:rsidRPr="007A2B44">
        <w:rPr>
          <w:rFonts w:ascii="Times New Roman" w:eastAsia="宋体" w:hAnsi="Times New Roman" w:cs="Times New Roman" w:hint="eastAsia"/>
          <w:szCs w:val="24"/>
        </w:rPr>
        <w:t>28.09</w:t>
      </w:r>
      <w:r w:rsidRPr="007A2B44">
        <w:rPr>
          <w:rFonts w:ascii="Times New Roman" w:eastAsia="宋体" w:hAnsi="Times New Roman" w:cs="Times New Roman" w:hint="eastAsia"/>
          <w:szCs w:val="24"/>
        </w:rPr>
        <w:t>”表示</w:t>
      </w:r>
      <w:r w:rsidRPr="007A2B44">
        <w:rPr>
          <w:rFonts w:ascii="Times New Roman" w:eastAsia="宋体" w:hAnsi="Times New Roman" w:cs="Times New Roman" w:hint="eastAsia"/>
          <w:szCs w:val="24"/>
        </w:rPr>
        <w:t>1</w:t>
      </w:r>
      <w:r w:rsidRPr="007A2B44">
        <w:rPr>
          <w:rFonts w:ascii="Times New Roman" w:eastAsia="宋体" w:hAnsi="Times New Roman" w:cs="Times New Roman" w:hint="eastAsia"/>
          <w:szCs w:val="24"/>
        </w:rPr>
        <w:t>个硅原子的质量</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8.</w:t>
      </w:r>
      <w:r w:rsidRPr="007A2B44">
        <w:rPr>
          <w:rFonts w:ascii="Times New Roman" w:eastAsia="宋体" w:hAnsi="Times New Roman" w:cs="Times New Roman" w:hint="eastAsia"/>
          <w:szCs w:val="24"/>
        </w:rPr>
        <w:t>航天员在空间站内呼吸产生的二氧化碳和水可以通过以下反应除去：</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4K</w:t>
      </w:r>
      <w:r w:rsidRPr="007A2B44">
        <w:rPr>
          <w:rFonts w:ascii="Times New Roman" w:eastAsia="宋体" w:hAnsi="Times New Roman" w:cs="Times New Roman"/>
          <w:szCs w:val="24"/>
        </w:rPr>
        <w:t>O</w:t>
      </w:r>
      <w:r w:rsidRPr="007A2B44">
        <w:rPr>
          <w:rFonts w:ascii="Times New Roman" w:eastAsia="宋体" w:hAnsi="Times New Roman" w:cs="Times New Roman" w:hint="eastAsia"/>
          <w:szCs w:val="24"/>
          <w:vertAlign w:val="subscript"/>
        </w:rPr>
        <w:t>2</w:t>
      </w:r>
      <w:r w:rsidRPr="007A2B44">
        <w:rPr>
          <w:rFonts w:ascii="Times New Roman" w:eastAsia="宋体" w:hAnsi="Times New Roman" w:cs="Times New Roman" w:hint="eastAsia"/>
          <w:szCs w:val="24"/>
        </w:rPr>
        <w:t>+4C</w:t>
      </w:r>
      <w:r w:rsidRPr="007A2B44">
        <w:rPr>
          <w:rFonts w:ascii="Times New Roman" w:eastAsia="宋体" w:hAnsi="Times New Roman" w:cs="Times New Roman"/>
          <w:szCs w:val="24"/>
        </w:rPr>
        <w:t>O</w:t>
      </w:r>
      <w:r w:rsidRPr="007A2B44">
        <w:rPr>
          <w:rFonts w:ascii="Times New Roman" w:eastAsia="宋体" w:hAnsi="Times New Roman" w:cs="Times New Roman" w:hint="eastAsia"/>
          <w:szCs w:val="24"/>
          <w:vertAlign w:val="subscript"/>
        </w:rPr>
        <w:t>2</w:t>
      </w:r>
      <w:r w:rsidRPr="007A2B44">
        <w:rPr>
          <w:rFonts w:ascii="Times New Roman" w:eastAsia="宋体" w:hAnsi="Times New Roman" w:cs="Times New Roman" w:hint="eastAsia"/>
          <w:szCs w:val="24"/>
        </w:rPr>
        <w:t>+2H</w:t>
      </w:r>
      <w:r w:rsidRPr="007A2B44">
        <w:rPr>
          <w:rFonts w:ascii="Times New Roman" w:eastAsia="宋体" w:hAnsi="Times New Roman" w:cs="Times New Roman" w:hint="eastAsia"/>
          <w:szCs w:val="24"/>
          <w:vertAlign w:val="subscript"/>
        </w:rPr>
        <w:t>2</w:t>
      </w:r>
      <w:r w:rsidRPr="007A2B44">
        <w:rPr>
          <w:rFonts w:ascii="Times New Roman" w:eastAsia="宋体" w:hAnsi="Times New Roman" w:cs="Times New Roman"/>
          <w:szCs w:val="24"/>
        </w:rPr>
        <w:t>O</w:t>
      </w:r>
      <w:r w:rsidRPr="007A2B44">
        <w:rPr>
          <w:rFonts w:ascii="Times New Roman" w:eastAsia="宋体" w:hAnsi="Times New Roman" w:cs="Times New Roman" w:hint="eastAsia"/>
          <w:szCs w:val="24"/>
        </w:rPr>
        <w:t>一</w:t>
      </w:r>
      <w:r w:rsidRPr="007A2B44">
        <w:rPr>
          <w:rFonts w:ascii="Times New Roman" w:eastAsia="宋体" w:hAnsi="Times New Roman" w:cs="Times New Roman" w:hint="eastAsia"/>
          <w:szCs w:val="24"/>
        </w:rPr>
        <w:t>4KHC</w:t>
      </w:r>
      <w:r w:rsidRPr="007A2B44">
        <w:rPr>
          <w:rFonts w:ascii="Times New Roman" w:eastAsia="宋体" w:hAnsi="Times New Roman" w:cs="Times New Roman"/>
          <w:szCs w:val="24"/>
        </w:rPr>
        <w:t>O</w:t>
      </w:r>
      <w:r w:rsidRPr="007A2B44">
        <w:rPr>
          <w:rFonts w:ascii="Times New Roman" w:eastAsia="宋体" w:hAnsi="Times New Roman" w:cs="Times New Roman" w:hint="eastAsia"/>
          <w:szCs w:val="24"/>
          <w:vertAlign w:val="subscript"/>
        </w:rPr>
        <w:t>3</w:t>
      </w:r>
      <w:r w:rsidRPr="007A2B44">
        <w:rPr>
          <w:rFonts w:ascii="Times New Roman" w:eastAsia="宋体" w:hAnsi="Times New Roman" w:cs="Times New Roman" w:hint="eastAsia"/>
          <w:szCs w:val="24"/>
        </w:rPr>
        <w:t>+3</w:t>
      </w:r>
      <w:r w:rsidRPr="007A2B44">
        <w:rPr>
          <w:rFonts w:ascii="Times New Roman" w:eastAsia="宋体" w:hAnsi="Times New Roman" w:cs="Times New Roman"/>
          <w:szCs w:val="24"/>
        </w:rPr>
        <w:t>O</w:t>
      </w:r>
      <w:r w:rsidRPr="007A2B44">
        <w:rPr>
          <w:rFonts w:ascii="Times New Roman" w:eastAsia="宋体" w:hAnsi="Times New Roman" w:cs="Times New Roman" w:hint="eastAsia"/>
          <w:szCs w:val="24"/>
          <w:vertAlign w:val="subscript"/>
        </w:rPr>
        <w:t>2</w:t>
      </w:r>
      <w:r w:rsidRPr="007A2B44">
        <w:rPr>
          <w:rFonts w:ascii="Times New Roman" w:eastAsia="宋体" w:hAnsi="Times New Roman" w:cs="Times New Roman" w:hint="eastAsia"/>
          <w:szCs w:val="24"/>
        </w:rPr>
        <w:t>。下列有关化学用语表示正确的是</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A.KO</w:t>
      </w:r>
      <w:r w:rsidRPr="007A2B44">
        <w:rPr>
          <w:rFonts w:ascii="Times New Roman" w:eastAsia="宋体" w:hAnsi="Times New Roman" w:cs="Times New Roman" w:hint="eastAsia"/>
          <w:szCs w:val="24"/>
          <w:vertAlign w:val="subscript"/>
        </w:rPr>
        <w:t>2</w:t>
      </w:r>
      <w:r w:rsidRPr="007A2B44">
        <w:rPr>
          <w:rFonts w:ascii="Times New Roman" w:eastAsia="宋体" w:hAnsi="Times New Roman" w:cs="Times New Roman" w:hint="eastAsia"/>
          <w:szCs w:val="24"/>
        </w:rPr>
        <w:t>中氧元素的化合价：</w:t>
      </w:r>
      <w:r w:rsidRPr="007A2B44">
        <w:rPr>
          <w:rFonts w:ascii="Times New Roman" w:eastAsia="宋体" w:hAnsi="Times New Roman" w:cs="Times New Roman"/>
          <w:position w:val="-6"/>
          <w:szCs w:val="24"/>
        </w:rPr>
        <w:object w:dxaOrig="537" w:dyaOrig="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ww.szzx100.com江南汇教育网" style="width:27pt;height:22pt" o:ole="">
            <v:imagedata r:id="rId13" o:title=""/>
          </v:shape>
          <o:OLEObject Type="Embed" ProgID="Equation.DSMT4" ShapeID="_x0000_i1025" DrawAspect="Content" ObjectID="_1748526862" r:id="rId14"/>
        </w:object>
      </w:r>
      <w:r w:rsidRPr="007A2B44">
        <w:rPr>
          <w:rFonts w:ascii="Times New Roman" w:eastAsia="宋体" w:hAnsi="Times New Roman" w:cs="Times New Roman"/>
          <w:szCs w:val="24"/>
        </w:rPr>
        <w:t xml:space="preserve"> </w:t>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hint="eastAsia"/>
          <w:szCs w:val="24"/>
        </w:rPr>
        <w:t>B.4</w:t>
      </w:r>
      <w:r w:rsidRPr="007A2B44">
        <w:rPr>
          <w:rFonts w:ascii="Times New Roman" w:eastAsia="宋体" w:hAnsi="Times New Roman" w:cs="Times New Roman" w:hint="eastAsia"/>
          <w:szCs w:val="24"/>
        </w:rPr>
        <w:t>个二氧化碳分子：</w:t>
      </w:r>
      <w:r w:rsidRPr="007A2B44">
        <w:rPr>
          <w:rFonts w:ascii="Times New Roman" w:eastAsia="宋体" w:hAnsi="Times New Roman" w:cs="Times New Roman" w:hint="eastAsia"/>
          <w:szCs w:val="24"/>
        </w:rPr>
        <w:t>4CO</w:t>
      </w:r>
      <w:r w:rsidRPr="007A2B44">
        <w:rPr>
          <w:rFonts w:ascii="Times New Roman" w:eastAsia="宋体" w:hAnsi="Times New Roman" w:cs="Times New Roman"/>
          <w:szCs w:val="24"/>
          <w:vertAlign w:val="subscript"/>
        </w:rPr>
        <w:t>2</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C.KHCO</w:t>
      </w:r>
      <w:r w:rsidRPr="007A2B44">
        <w:rPr>
          <w:rFonts w:ascii="Times New Roman" w:eastAsia="宋体" w:hAnsi="Times New Roman" w:cs="Times New Roman"/>
          <w:szCs w:val="24"/>
          <w:vertAlign w:val="subscript"/>
        </w:rPr>
        <w:t>3</w:t>
      </w:r>
      <w:r w:rsidRPr="007A2B44">
        <w:rPr>
          <w:rFonts w:ascii="Times New Roman" w:eastAsia="宋体" w:hAnsi="Times New Roman" w:cs="Times New Roman" w:hint="eastAsia"/>
          <w:szCs w:val="24"/>
        </w:rPr>
        <w:t>的名称：碳酸钾</w:t>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hint="eastAsia"/>
          <w:szCs w:val="24"/>
        </w:rPr>
        <w:t>D.6</w:t>
      </w:r>
      <w:r w:rsidRPr="007A2B44">
        <w:rPr>
          <w:rFonts w:ascii="Times New Roman" w:eastAsia="宋体" w:hAnsi="Times New Roman" w:cs="Times New Roman" w:hint="eastAsia"/>
          <w:szCs w:val="24"/>
        </w:rPr>
        <w:t>个氧原子：</w:t>
      </w:r>
      <w:r w:rsidRPr="007A2B44">
        <w:rPr>
          <w:rFonts w:ascii="Times New Roman" w:eastAsia="宋体" w:hAnsi="Times New Roman" w:cs="Times New Roman" w:hint="eastAsia"/>
          <w:szCs w:val="24"/>
        </w:rPr>
        <w:t>3</w:t>
      </w:r>
      <w:r w:rsidRPr="007A2B44">
        <w:rPr>
          <w:rFonts w:ascii="Times New Roman" w:eastAsia="宋体" w:hAnsi="Times New Roman" w:cs="Times New Roman"/>
          <w:szCs w:val="24"/>
        </w:rPr>
        <w:t>O</w:t>
      </w:r>
      <w:r w:rsidRPr="007A2B44">
        <w:rPr>
          <w:rFonts w:ascii="Times New Roman" w:eastAsia="宋体" w:hAnsi="Times New Roman" w:cs="Times New Roman" w:hint="eastAsia"/>
          <w:szCs w:val="24"/>
          <w:vertAlign w:val="subscript"/>
        </w:rPr>
        <w:t>2</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9.</w:t>
      </w:r>
      <w:r w:rsidRPr="007A2B44">
        <w:rPr>
          <w:rFonts w:ascii="Times New Roman" w:eastAsia="宋体" w:hAnsi="Times New Roman" w:cs="Times New Roman" w:hint="eastAsia"/>
          <w:szCs w:val="24"/>
        </w:rPr>
        <w:t>元素化合价和物质类别是研究物质的两个重要维度。下图为碳元素的部分“价类二维图”。下列说法正确的是</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Calibri" w:eastAsia="宋体" w:hAnsi="Calibri" w:cs="Times New Roman"/>
          <w:noProof/>
          <w:szCs w:val="24"/>
        </w:rPr>
        <w:lastRenderedPageBreak/>
        <w:drawing>
          <wp:inline distT="0" distB="0" distL="0" distR="0" wp14:anchorId="0CA382CC" wp14:editId="77DD802E">
            <wp:extent cx="3638095" cy="1771429"/>
            <wp:effectExtent l="0" t="0" r="635" b="635"/>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5"/>
                    <a:stretch>
                      <a:fillRect/>
                    </a:stretch>
                  </pic:blipFill>
                  <pic:spPr>
                    <a:xfrm>
                      <a:off x="0" y="0"/>
                      <a:ext cx="3638095" cy="1771429"/>
                    </a:xfrm>
                    <a:prstGeom prst="rect">
                      <a:avLst/>
                    </a:prstGeom>
                  </pic:spPr>
                </pic:pic>
              </a:graphicData>
            </a:graphic>
          </wp:inline>
        </w:drawing>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A.M</w:t>
      </w:r>
      <w:r w:rsidRPr="007A2B44">
        <w:rPr>
          <w:rFonts w:ascii="Times New Roman" w:eastAsia="宋体" w:hAnsi="Times New Roman" w:cs="Times New Roman" w:hint="eastAsia"/>
          <w:szCs w:val="24"/>
        </w:rPr>
        <w:t>为“混合物”</w:t>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hint="eastAsia"/>
          <w:szCs w:val="24"/>
        </w:rPr>
        <w:t>B.X</w:t>
      </w:r>
      <w:r w:rsidRPr="007A2B44">
        <w:rPr>
          <w:rFonts w:ascii="Times New Roman" w:eastAsia="宋体" w:hAnsi="Times New Roman" w:cs="Times New Roman" w:hint="eastAsia"/>
          <w:szCs w:val="24"/>
        </w:rPr>
        <w:t>点对应的物质只有一种</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C.Y</w:t>
      </w:r>
      <w:r w:rsidRPr="007A2B44">
        <w:rPr>
          <w:rFonts w:ascii="Times New Roman" w:eastAsia="宋体" w:hAnsi="Times New Roman" w:cs="Times New Roman" w:hint="eastAsia"/>
          <w:szCs w:val="24"/>
        </w:rPr>
        <w:t>点对应的物质为</w:t>
      </w:r>
      <w:r w:rsidRPr="007A2B44">
        <w:rPr>
          <w:rFonts w:ascii="Times New Roman" w:eastAsia="宋体" w:hAnsi="Times New Roman" w:cs="Times New Roman" w:hint="eastAsia"/>
          <w:szCs w:val="24"/>
        </w:rPr>
        <w:t>CO</w:t>
      </w:r>
      <w:r w:rsidRPr="007A2B44">
        <w:rPr>
          <w:rFonts w:ascii="Times New Roman" w:eastAsia="宋体" w:hAnsi="Times New Roman" w:cs="Times New Roman" w:hint="eastAsia"/>
          <w:szCs w:val="24"/>
          <w:vertAlign w:val="subscript"/>
        </w:rPr>
        <w:t>2</w:t>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hint="eastAsia"/>
          <w:szCs w:val="24"/>
        </w:rPr>
        <w:t>D.CO</w:t>
      </w:r>
      <w:r w:rsidRPr="007A2B44">
        <w:rPr>
          <w:rFonts w:ascii="Times New Roman" w:eastAsia="宋体" w:hAnsi="Times New Roman" w:cs="Times New Roman" w:hint="eastAsia"/>
          <w:szCs w:val="24"/>
        </w:rPr>
        <w:t>可与</w:t>
      </w:r>
      <w:r w:rsidRPr="007A2B44">
        <w:rPr>
          <w:rFonts w:ascii="Times New Roman" w:eastAsia="宋体" w:hAnsi="Times New Roman" w:cs="Times New Roman" w:hint="eastAsia"/>
          <w:szCs w:val="24"/>
        </w:rPr>
        <w:t>Ca</w:t>
      </w: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OH</w:t>
      </w: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vertAlign w:val="subscript"/>
        </w:rPr>
        <w:t>2</w:t>
      </w:r>
      <w:r w:rsidRPr="007A2B44">
        <w:rPr>
          <w:rFonts w:ascii="Times New Roman" w:eastAsia="宋体" w:hAnsi="Times New Roman" w:cs="Times New Roman" w:hint="eastAsia"/>
          <w:szCs w:val="24"/>
        </w:rPr>
        <w:t>反应生成</w:t>
      </w:r>
      <w:r w:rsidRPr="007A2B44">
        <w:rPr>
          <w:rFonts w:ascii="Times New Roman" w:eastAsia="宋体" w:hAnsi="Times New Roman" w:cs="Times New Roman" w:hint="eastAsia"/>
          <w:szCs w:val="24"/>
        </w:rPr>
        <w:t>CaCO</w:t>
      </w:r>
      <w:r w:rsidRPr="007A2B44">
        <w:rPr>
          <w:rFonts w:ascii="Times New Roman" w:eastAsia="宋体" w:hAnsi="Times New Roman" w:cs="Times New Roman"/>
          <w:szCs w:val="24"/>
          <w:vertAlign w:val="subscript"/>
        </w:rPr>
        <w:t>3</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10.</w:t>
      </w:r>
      <w:r w:rsidRPr="007A2B44">
        <w:rPr>
          <w:rFonts w:ascii="Times New Roman" w:eastAsia="宋体" w:hAnsi="Times New Roman" w:cs="Times New Roman" w:hint="eastAsia"/>
          <w:szCs w:val="24"/>
        </w:rPr>
        <w:t>二氧化碳灭火器（如图）使用广泛，生产时将二氧化碳气体加压液化后装入小钢瓶中，使用时将其喷出灭火。下列有关该型灭火器的说法错误的是</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Calibri" w:eastAsia="宋体" w:hAnsi="Calibri" w:cs="Times New Roman"/>
          <w:noProof/>
          <w:szCs w:val="24"/>
        </w:rPr>
        <w:drawing>
          <wp:inline distT="0" distB="0" distL="0" distR="0" wp14:anchorId="078B6E22" wp14:editId="0B0CC6ED">
            <wp:extent cx="1371429" cy="1657143"/>
            <wp:effectExtent l="0" t="0" r="635" b="635"/>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6"/>
                    <a:stretch>
                      <a:fillRect/>
                    </a:stretch>
                  </pic:blipFill>
                  <pic:spPr>
                    <a:xfrm>
                      <a:off x="0" y="0"/>
                      <a:ext cx="1371429" cy="1657143"/>
                    </a:xfrm>
                    <a:prstGeom prst="rect">
                      <a:avLst/>
                    </a:prstGeom>
                  </pic:spPr>
                </pic:pic>
              </a:graphicData>
            </a:graphic>
          </wp:inline>
        </w:drawing>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A.</w:t>
      </w:r>
      <w:r w:rsidRPr="007A2B44">
        <w:rPr>
          <w:rFonts w:ascii="Times New Roman" w:eastAsia="宋体" w:hAnsi="Times New Roman" w:cs="Times New Roman" w:hint="eastAsia"/>
          <w:szCs w:val="24"/>
        </w:rPr>
        <w:t>加压液化时，二氧化碳分子间间隔缩小</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B.</w:t>
      </w:r>
      <w:r w:rsidRPr="007A2B44">
        <w:rPr>
          <w:rFonts w:ascii="Times New Roman" w:eastAsia="宋体" w:hAnsi="Times New Roman" w:cs="Times New Roman" w:hint="eastAsia"/>
          <w:szCs w:val="24"/>
        </w:rPr>
        <w:t>使用时先拉出保险销，再按下压把喷出灭火</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C.</w:t>
      </w:r>
      <w:r w:rsidRPr="007A2B44">
        <w:rPr>
          <w:rFonts w:ascii="Times New Roman" w:eastAsia="宋体" w:hAnsi="Times New Roman" w:cs="Times New Roman" w:hint="eastAsia"/>
          <w:szCs w:val="24"/>
        </w:rPr>
        <w:t>灭火时，二氧化碳起到降低着火点和隔绝空气的作用</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D.</w:t>
      </w:r>
      <w:r w:rsidRPr="007A2B44">
        <w:rPr>
          <w:rFonts w:ascii="Times New Roman" w:eastAsia="宋体" w:hAnsi="Times New Roman" w:cs="Times New Roman" w:hint="eastAsia"/>
          <w:szCs w:val="24"/>
        </w:rPr>
        <w:t>适用于扑灭图书馆内图书失火</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11.</w:t>
      </w:r>
      <w:r w:rsidRPr="007A2B44">
        <w:rPr>
          <w:rFonts w:ascii="Times New Roman" w:eastAsia="宋体" w:hAnsi="Times New Roman" w:cs="Times New Roman" w:hint="eastAsia"/>
          <w:szCs w:val="24"/>
        </w:rPr>
        <w:t>晾晒海水制盐在我国有若悠久的历史，利用该工艺可得到氯化钠和氯化镁等物质。氯化钠和氯化镁的溶解度曲线如图。下列说法正确的是</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Calibri" w:eastAsia="宋体" w:hAnsi="Calibri" w:cs="Times New Roman"/>
          <w:noProof/>
          <w:szCs w:val="24"/>
        </w:rPr>
        <w:drawing>
          <wp:inline distT="0" distB="0" distL="0" distR="0" wp14:anchorId="04382AE6" wp14:editId="79D260E4">
            <wp:extent cx="2265529" cy="1654686"/>
            <wp:effectExtent l="0" t="0" r="1905" b="3175"/>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7"/>
                    <a:stretch>
                      <a:fillRect/>
                    </a:stretch>
                  </pic:blipFill>
                  <pic:spPr>
                    <a:xfrm>
                      <a:off x="0" y="0"/>
                      <a:ext cx="2273666" cy="1660629"/>
                    </a:xfrm>
                    <a:prstGeom prst="rect">
                      <a:avLst/>
                    </a:prstGeom>
                  </pic:spPr>
                </pic:pic>
              </a:graphicData>
            </a:graphic>
          </wp:inline>
        </w:drawing>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A.</w:t>
      </w:r>
      <w:r w:rsidRPr="007A2B44">
        <w:rPr>
          <w:rFonts w:ascii="Times New Roman" w:eastAsia="宋体" w:hAnsi="Times New Roman" w:cs="Times New Roman" w:hint="eastAsia"/>
          <w:szCs w:val="24"/>
        </w:rPr>
        <w:t>海水晒盐利用了蒸发结晶的方法获得晶体</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B.</w:t>
      </w:r>
      <w:r w:rsidRPr="007A2B44">
        <w:rPr>
          <w:rFonts w:ascii="Times New Roman" w:eastAsia="宋体" w:hAnsi="Times New Roman" w:cs="Times New Roman" w:hint="eastAsia"/>
          <w:szCs w:val="24"/>
        </w:rPr>
        <w:t>氯化钠的溶解度受温度影响较大</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C.</w:t>
      </w:r>
      <w:r w:rsidRPr="007A2B44">
        <w:rPr>
          <w:rFonts w:ascii="Times New Roman" w:eastAsia="宋体" w:hAnsi="Times New Roman" w:cs="Times New Roman"/>
          <w:szCs w:val="24"/>
        </w:rPr>
        <w:t>t</w:t>
      </w:r>
      <w:r w:rsidRPr="007A2B44">
        <w:rPr>
          <w:rFonts w:ascii="Times New Roman" w:eastAsia="宋体" w:hAnsi="Times New Roman" w:cs="Times New Roman" w:hint="eastAsia"/>
          <w:szCs w:val="24"/>
          <w:vertAlign w:val="subscript"/>
        </w:rPr>
        <w:t>1</w:t>
      </w:r>
      <w:r w:rsidRPr="007A2B44">
        <w:rPr>
          <w:rFonts w:ascii="Times New Roman" w:eastAsia="宋体" w:hAnsi="Times New Roman" w:cs="Times New Roman" w:hint="eastAsia"/>
          <w:szCs w:val="24"/>
        </w:rPr>
        <w:t>℃时，氯化镁饱和溶液中溶质质量分数为</w:t>
      </w:r>
      <w:r w:rsidRPr="007A2B44">
        <w:rPr>
          <w:rFonts w:ascii="Times New Roman" w:eastAsia="宋体" w:hAnsi="Times New Roman" w:cs="Times New Roman" w:hint="eastAsia"/>
          <w:szCs w:val="24"/>
        </w:rPr>
        <w:t>70%</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szCs w:val="24"/>
        </w:rPr>
        <w:t>D.</w:t>
      </w:r>
      <w:r w:rsidRPr="007A2B44">
        <w:rPr>
          <w:rFonts w:ascii="Times New Roman" w:eastAsia="宋体" w:hAnsi="Times New Roman" w:cs="Times New Roman" w:hint="eastAsia"/>
          <w:szCs w:val="24"/>
        </w:rPr>
        <w:t>采用降温结晶的方法可除去氯化钠饱和溶液中少量的氯化镁杂质</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12.</w:t>
      </w:r>
      <w:r w:rsidRPr="007A2B44">
        <w:rPr>
          <w:rFonts w:ascii="Times New Roman" w:eastAsia="宋体" w:hAnsi="Times New Roman" w:cs="Times New Roman" w:hint="eastAsia"/>
          <w:szCs w:val="24"/>
        </w:rPr>
        <w:t>将一定量的锌粉加入盛有</w:t>
      </w:r>
      <w:r w:rsidRPr="007A2B44">
        <w:rPr>
          <w:rFonts w:ascii="Times New Roman" w:eastAsia="宋体" w:hAnsi="Times New Roman" w:cs="Times New Roman" w:hint="eastAsia"/>
          <w:szCs w:val="24"/>
        </w:rPr>
        <w:t>AgNO</w:t>
      </w:r>
      <w:r w:rsidRPr="007A2B44">
        <w:rPr>
          <w:rFonts w:ascii="Times New Roman" w:eastAsia="宋体" w:hAnsi="Times New Roman" w:cs="Times New Roman" w:hint="eastAsia"/>
          <w:szCs w:val="24"/>
          <w:vertAlign w:val="subscript"/>
        </w:rPr>
        <w:t>3</w:t>
      </w:r>
      <w:r w:rsidRPr="007A2B44">
        <w:rPr>
          <w:rFonts w:ascii="Times New Roman" w:eastAsia="宋体" w:hAnsi="Times New Roman" w:cs="Times New Roman" w:hint="eastAsia"/>
          <w:szCs w:val="24"/>
        </w:rPr>
        <w:t>溶液的烧杯中，不断搅拌，充分反应后过滤，得到滤渣和滤液。向滤渣</w:t>
      </w:r>
      <w:r w:rsidRPr="007A2B44">
        <w:rPr>
          <w:rFonts w:ascii="Times New Roman" w:eastAsia="宋体" w:hAnsi="Times New Roman" w:cs="Times New Roman" w:hint="eastAsia"/>
          <w:szCs w:val="24"/>
        </w:rPr>
        <w:lastRenderedPageBreak/>
        <w:t>中加入足量稀盐酸，搅拌，滤渣部分溶解，有气泡产生。下列说法错误的是</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A.</w:t>
      </w:r>
      <w:r w:rsidRPr="007A2B44">
        <w:rPr>
          <w:rFonts w:ascii="Times New Roman" w:eastAsia="宋体" w:hAnsi="Times New Roman" w:cs="Times New Roman" w:hint="eastAsia"/>
          <w:szCs w:val="24"/>
        </w:rPr>
        <w:t>滤渣中有</w:t>
      </w:r>
      <w:r w:rsidRPr="007A2B44">
        <w:rPr>
          <w:rFonts w:ascii="Times New Roman" w:eastAsia="宋体" w:hAnsi="Times New Roman" w:cs="Times New Roman" w:hint="eastAsia"/>
          <w:szCs w:val="24"/>
        </w:rPr>
        <w:t>Zn</w:t>
      </w:r>
      <w:r w:rsidRPr="007A2B44">
        <w:rPr>
          <w:rFonts w:ascii="Times New Roman" w:eastAsia="宋体" w:hAnsi="Times New Roman" w:cs="Times New Roman" w:hint="eastAsia"/>
          <w:szCs w:val="24"/>
        </w:rPr>
        <w:t>和</w:t>
      </w:r>
      <w:r w:rsidRPr="007A2B44">
        <w:rPr>
          <w:rFonts w:ascii="Times New Roman" w:eastAsia="宋体" w:hAnsi="Times New Roman" w:cs="Times New Roman" w:hint="eastAsia"/>
          <w:szCs w:val="24"/>
        </w:rPr>
        <w:t>Ag</w:t>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hint="eastAsia"/>
          <w:szCs w:val="24"/>
        </w:rPr>
        <w:t>B.</w:t>
      </w:r>
      <w:r w:rsidRPr="007A2B44">
        <w:rPr>
          <w:rFonts w:ascii="Times New Roman" w:eastAsia="宋体" w:hAnsi="Times New Roman" w:cs="Times New Roman" w:hint="eastAsia"/>
          <w:szCs w:val="24"/>
        </w:rPr>
        <w:t>金属活动性：</w:t>
      </w:r>
      <w:r w:rsidRPr="007A2B44">
        <w:rPr>
          <w:rFonts w:ascii="Times New Roman" w:eastAsia="宋体" w:hAnsi="Times New Roman" w:cs="Times New Roman" w:hint="eastAsia"/>
          <w:szCs w:val="24"/>
        </w:rPr>
        <w:t>Zn&gt;Ag</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C.</w:t>
      </w:r>
      <w:r w:rsidRPr="007A2B44">
        <w:rPr>
          <w:rFonts w:ascii="Times New Roman" w:eastAsia="宋体" w:hAnsi="Times New Roman" w:cs="Times New Roman" w:hint="eastAsia"/>
          <w:szCs w:val="24"/>
        </w:rPr>
        <w:t>滤液中含</w:t>
      </w:r>
      <w:r w:rsidRPr="007A2B44">
        <w:rPr>
          <w:rFonts w:ascii="Times New Roman" w:eastAsia="宋体" w:hAnsi="Times New Roman" w:cs="Times New Roman" w:hint="eastAsia"/>
          <w:szCs w:val="24"/>
        </w:rPr>
        <w:t>Zn</w:t>
      </w: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NO</w:t>
      </w:r>
      <w:r w:rsidRPr="007A2B44">
        <w:rPr>
          <w:rFonts w:ascii="Times New Roman" w:eastAsia="宋体" w:hAnsi="Times New Roman" w:cs="Times New Roman"/>
          <w:szCs w:val="24"/>
          <w:vertAlign w:val="subscript"/>
        </w:rPr>
        <w:t>3</w:t>
      </w: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vertAlign w:val="subscript"/>
        </w:rPr>
        <w:t>2</w:t>
      </w:r>
      <w:r w:rsidRPr="007A2B44">
        <w:rPr>
          <w:rFonts w:ascii="Times New Roman" w:eastAsia="宋体" w:hAnsi="Times New Roman" w:cs="Times New Roman" w:hint="eastAsia"/>
          <w:szCs w:val="24"/>
        </w:rPr>
        <w:t>和</w:t>
      </w:r>
      <w:r w:rsidRPr="007A2B44">
        <w:rPr>
          <w:rFonts w:ascii="Times New Roman" w:eastAsia="宋体" w:hAnsi="Times New Roman" w:cs="Times New Roman" w:hint="eastAsia"/>
          <w:szCs w:val="24"/>
        </w:rPr>
        <w:t>AgNO</w:t>
      </w:r>
      <w:r w:rsidRPr="007A2B44">
        <w:rPr>
          <w:rFonts w:ascii="Times New Roman" w:eastAsia="宋体" w:hAnsi="Times New Roman" w:cs="Times New Roman" w:hint="eastAsia"/>
          <w:szCs w:val="24"/>
          <w:vertAlign w:val="subscript"/>
        </w:rPr>
        <w:t>3</w:t>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hint="eastAsia"/>
          <w:szCs w:val="24"/>
        </w:rPr>
        <w:t>D.</w:t>
      </w:r>
      <w:r w:rsidRPr="007A2B44">
        <w:rPr>
          <w:rFonts w:ascii="Times New Roman" w:eastAsia="宋体" w:hAnsi="Times New Roman" w:cs="Times New Roman" w:hint="eastAsia"/>
          <w:szCs w:val="24"/>
        </w:rPr>
        <w:t>上述过程中只发生置换反应</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13.</w:t>
      </w:r>
      <w:r w:rsidRPr="007A2B44">
        <w:rPr>
          <w:rFonts w:ascii="Times New Roman" w:eastAsia="宋体" w:hAnsi="Times New Roman" w:cs="Times New Roman" w:hint="eastAsia"/>
          <w:szCs w:val="24"/>
        </w:rPr>
        <w:t>如图，杠杆已调至平衡。向集气瓶内缓慢通人一定量的</w:t>
      </w:r>
      <w:r w:rsidRPr="007A2B44">
        <w:rPr>
          <w:rFonts w:ascii="Times New Roman" w:eastAsia="宋体" w:hAnsi="Times New Roman" w:cs="Times New Roman" w:hint="eastAsia"/>
          <w:szCs w:val="24"/>
        </w:rPr>
        <w:t>CO</w:t>
      </w:r>
      <w:r w:rsidRPr="007A2B44">
        <w:rPr>
          <w:rFonts w:ascii="Times New Roman" w:eastAsia="宋体" w:hAnsi="Times New Roman" w:cs="Times New Roman" w:hint="eastAsia"/>
          <w:szCs w:val="24"/>
          <w:vertAlign w:val="subscript"/>
        </w:rPr>
        <w:t>2</w:t>
      </w:r>
      <w:r w:rsidRPr="007A2B44">
        <w:rPr>
          <w:rFonts w:ascii="Times New Roman" w:eastAsia="宋体" w:hAnsi="Times New Roman" w:cs="Times New Roman" w:hint="eastAsia"/>
          <w:szCs w:val="24"/>
        </w:rPr>
        <w:t>气体，稍后再倒入浓</w:t>
      </w:r>
      <w:r w:rsidRPr="007A2B44">
        <w:rPr>
          <w:rFonts w:ascii="Times New Roman" w:eastAsia="宋体" w:hAnsi="Times New Roman" w:cs="Times New Roman" w:hint="eastAsia"/>
          <w:szCs w:val="24"/>
        </w:rPr>
        <w:t>N</w:t>
      </w:r>
      <w:r w:rsidRPr="007A2B44">
        <w:rPr>
          <w:rFonts w:ascii="Times New Roman" w:eastAsia="宋体" w:hAnsi="Times New Roman" w:cs="Times New Roman"/>
          <w:szCs w:val="24"/>
        </w:rPr>
        <w:t>a</w:t>
      </w:r>
      <w:r w:rsidRPr="007A2B44">
        <w:rPr>
          <w:rFonts w:ascii="Times New Roman" w:eastAsia="宋体" w:hAnsi="Times New Roman" w:cs="Times New Roman" w:hint="eastAsia"/>
          <w:szCs w:val="24"/>
        </w:rPr>
        <w:t>OH</w:t>
      </w:r>
      <w:r w:rsidRPr="007A2B44">
        <w:rPr>
          <w:rFonts w:ascii="Times New Roman" w:eastAsia="宋体" w:hAnsi="Times New Roman" w:cs="Times New Roman" w:hint="eastAsia"/>
          <w:szCs w:val="24"/>
        </w:rPr>
        <w:t>溶液（液面不接触乒乓球）。下列说法正确的是</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Calibri" w:eastAsia="宋体" w:hAnsi="Calibri" w:cs="Times New Roman"/>
          <w:noProof/>
          <w:szCs w:val="24"/>
        </w:rPr>
        <w:drawing>
          <wp:inline distT="0" distB="0" distL="0" distR="0" wp14:anchorId="16DBF288" wp14:editId="0EF40DDF">
            <wp:extent cx="3180952" cy="1447619"/>
            <wp:effectExtent l="0" t="0" r="635" b="635"/>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8"/>
                    <a:stretch>
                      <a:fillRect/>
                    </a:stretch>
                  </pic:blipFill>
                  <pic:spPr>
                    <a:xfrm>
                      <a:off x="0" y="0"/>
                      <a:ext cx="3180952" cy="1447619"/>
                    </a:xfrm>
                    <a:prstGeom prst="rect">
                      <a:avLst/>
                    </a:prstGeom>
                  </pic:spPr>
                </pic:pic>
              </a:graphicData>
            </a:graphic>
          </wp:inline>
        </w:drawing>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A.</w:t>
      </w:r>
      <w:r w:rsidRPr="007A2B44">
        <w:rPr>
          <w:rFonts w:ascii="Times New Roman" w:eastAsia="宋体" w:hAnsi="Times New Roman" w:cs="Times New Roman" w:hint="eastAsia"/>
          <w:szCs w:val="24"/>
        </w:rPr>
        <w:t>通入</w:t>
      </w:r>
      <w:r w:rsidRPr="007A2B44">
        <w:rPr>
          <w:rFonts w:ascii="Times New Roman" w:eastAsia="宋体" w:hAnsi="Times New Roman" w:cs="Times New Roman" w:hint="eastAsia"/>
          <w:szCs w:val="24"/>
        </w:rPr>
        <w:t>CO</w:t>
      </w:r>
      <w:r w:rsidRPr="007A2B44">
        <w:rPr>
          <w:rFonts w:ascii="Times New Roman" w:eastAsia="宋体" w:hAnsi="Times New Roman" w:cs="Times New Roman" w:hint="eastAsia"/>
          <w:szCs w:val="24"/>
          <w:vertAlign w:val="subscript"/>
        </w:rPr>
        <w:t>2</w:t>
      </w:r>
      <w:r w:rsidRPr="007A2B44">
        <w:rPr>
          <w:rFonts w:ascii="Times New Roman" w:eastAsia="宋体" w:hAnsi="Times New Roman" w:cs="Times New Roman" w:hint="eastAsia"/>
          <w:szCs w:val="24"/>
        </w:rPr>
        <w:t>气体后，左端乒乓球下降</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B.</w:t>
      </w:r>
      <w:r w:rsidRPr="007A2B44">
        <w:rPr>
          <w:rFonts w:ascii="Times New Roman" w:eastAsia="宋体" w:hAnsi="Times New Roman" w:cs="Times New Roman" w:hint="eastAsia"/>
          <w:szCs w:val="24"/>
        </w:rPr>
        <w:t>整个过程中乒乓球位置始终没有变化</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C.</w:t>
      </w:r>
      <w:r w:rsidRPr="007A2B44">
        <w:rPr>
          <w:rFonts w:ascii="Times New Roman" w:eastAsia="宋体" w:hAnsi="Times New Roman" w:cs="Times New Roman" w:hint="eastAsia"/>
          <w:szCs w:val="24"/>
        </w:rPr>
        <w:t>倒入浓</w:t>
      </w:r>
      <w:r w:rsidRPr="007A2B44">
        <w:rPr>
          <w:rFonts w:ascii="Times New Roman" w:eastAsia="宋体" w:hAnsi="Times New Roman" w:cs="Times New Roman" w:hint="eastAsia"/>
          <w:szCs w:val="24"/>
        </w:rPr>
        <w:t>NaOH</w:t>
      </w:r>
      <w:r w:rsidRPr="007A2B44">
        <w:rPr>
          <w:rFonts w:ascii="Times New Roman" w:eastAsia="宋体" w:hAnsi="Times New Roman" w:cs="Times New Roman" w:hint="eastAsia"/>
          <w:szCs w:val="24"/>
        </w:rPr>
        <w:t>溶液后，杠杆逐渐恢复原状</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D.</w:t>
      </w:r>
      <w:r w:rsidRPr="007A2B44">
        <w:rPr>
          <w:rFonts w:ascii="Times New Roman" w:eastAsia="宋体" w:hAnsi="Times New Roman" w:cs="Times New Roman" w:hint="eastAsia"/>
          <w:szCs w:val="24"/>
        </w:rPr>
        <w:t>其他条件不变，将</w:t>
      </w:r>
      <w:r w:rsidRPr="007A2B44">
        <w:rPr>
          <w:rFonts w:ascii="Times New Roman" w:eastAsia="宋体" w:hAnsi="Times New Roman" w:cs="Times New Roman" w:hint="eastAsia"/>
          <w:szCs w:val="24"/>
        </w:rPr>
        <w:t>CO</w:t>
      </w:r>
      <w:r w:rsidRPr="007A2B44">
        <w:rPr>
          <w:rFonts w:ascii="Times New Roman" w:eastAsia="宋体" w:hAnsi="Times New Roman" w:cs="Times New Roman" w:hint="eastAsia"/>
          <w:szCs w:val="24"/>
          <w:vertAlign w:val="subscript"/>
        </w:rPr>
        <w:t>2</w:t>
      </w:r>
      <w:r w:rsidRPr="007A2B44">
        <w:rPr>
          <w:rFonts w:ascii="Times New Roman" w:eastAsia="宋体" w:hAnsi="Times New Roman" w:cs="Times New Roman" w:hint="eastAsia"/>
          <w:szCs w:val="24"/>
        </w:rPr>
        <w:t>换成</w:t>
      </w:r>
      <w:r w:rsidRPr="007A2B44">
        <w:rPr>
          <w:rFonts w:ascii="Times New Roman" w:eastAsia="宋体" w:hAnsi="Times New Roman" w:cs="Times New Roman" w:hint="eastAsia"/>
          <w:szCs w:val="24"/>
        </w:rPr>
        <w:t>H</w:t>
      </w:r>
      <w:r w:rsidRPr="007A2B44">
        <w:rPr>
          <w:rFonts w:ascii="Times New Roman" w:eastAsia="宋体" w:hAnsi="Times New Roman" w:cs="Times New Roman"/>
          <w:szCs w:val="24"/>
          <w:vertAlign w:val="subscript"/>
        </w:rPr>
        <w:t>2</w:t>
      </w:r>
      <w:r w:rsidRPr="007A2B44">
        <w:rPr>
          <w:rFonts w:ascii="Times New Roman" w:eastAsia="宋体" w:hAnsi="Times New Roman" w:cs="Times New Roman" w:hint="eastAsia"/>
          <w:szCs w:val="24"/>
        </w:rPr>
        <w:t>会产生同样现象</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14.</w:t>
      </w:r>
      <w:r w:rsidRPr="007A2B44">
        <w:rPr>
          <w:rFonts w:ascii="Times New Roman" w:eastAsia="宋体" w:hAnsi="Times New Roman" w:cs="Times New Roman" w:hint="eastAsia"/>
          <w:szCs w:val="24"/>
        </w:rPr>
        <w:t>下列实验方案能达到实验目的的是</w:t>
      </w:r>
    </w:p>
    <w:tbl>
      <w:tblPr>
        <w:tblStyle w:val="a3"/>
        <w:tblW w:w="10081" w:type="dxa"/>
        <w:tblLook w:val="04A0" w:firstRow="1" w:lastRow="0" w:firstColumn="1" w:lastColumn="0" w:noHBand="0" w:noVBand="1"/>
      </w:tblPr>
      <w:tblGrid>
        <w:gridCol w:w="816"/>
        <w:gridCol w:w="3424"/>
        <w:gridCol w:w="5841"/>
      </w:tblGrid>
      <w:tr w:rsidR="007A2B44" w:rsidRPr="007A2B44" w:rsidTr="009762E3">
        <w:tc>
          <w:tcPr>
            <w:tcW w:w="816" w:type="dxa"/>
          </w:tcPr>
          <w:p w:rsidR="007A2B44" w:rsidRPr="007A2B44" w:rsidRDefault="007A2B44" w:rsidP="007A2B44">
            <w:pPr>
              <w:spacing w:line="288" w:lineRule="auto"/>
              <w:jc w:val="left"/>
              <w:rPr>
                <w:rFonts w:ascii="Times New Roman" w:hAnsi="Times New Roman"/>
                <w:szCs w:val="24"/>
              </w:rPr>
            </w:pPr>
            <w:r w:rsidRPr="007A2B44">
              <w:rPr>
                <w:rFonts w:ascii="Times New Roman" w:hAnsi="Times New Roman" w:hint="eastAsia"/>
                <w:szCs w:val="24"/>
              </w:rPr>
              <w:t>选项</w:t>
            </w:r>
          </w:p>
        </w:tc>
        <w:tc>
          <w:tcPr>
            <w:tcW w:w="3424" w:type="dxa"/>
          </w:tcPr>
          <w:p w:rsidR="007A2B44" w:rsidRPr="007A2B44" w:rsidRDefault="007A2B44" w:rsidP="007A2B44">
            <w:pPr>
              <w:spacing w:line="288" w:lineRule="auto"/>
              <w:jc w:val="left"/>
              <w:rPr>
                <w:rFonts w:ascii="Times New Roman" w:hAnsi="Times New Roman"/>
                <w:szCs w:val="24"/>
              </w:rPr>
            </w:pPr>
            <w:r w:rsidRPr="007A2B44">
              <w:rPr>
                <w:rFonts w:ascii="Times New Roman" w:hAnsi="Times New Roman" w:hint="eastAsia"/>
                <w:szCs w:val="24"/>
              </w:rPr>
              <w:t>实验目的</w:t>
            </w:r>
          </w:p>
        </w:tc>
        <w:tc>
          <w:tcPr>
            <w:tcW w:w="5841" w:type="dxa"/>
          </w:tcPr>
          <w:p w:rsidR="007A2B44" w:rsidRPr="007A2B44" w:rsidRDefault="007A2B44" w:rsidP="007A2B44">
            <w:pPr>
              <w:spacing w:line="288" w:lineRule="auto"/>
              <w:jc w:val="left"/>
              <w:rPr>
                <w:rFonts w:ascii="Times New Roman" w:hAnsi="Times New Roman"/>
                <w:szCs w:val="24"/>
              </w:rPr>
            </w:pPr>
            <w:r w:rsidRPr="007A2B44">
              <w:rPr>
                <w:rFonts w:ascii="Times New Roman" w:hAnsi="Times New Roman" w:hint="eastAsia"/>
                <w:szCs w:val="24"/>
              </w:rPr>
              <w:t>实验方案</w:t>
            </w:r>
          </w:p>
        </w:tc>
      </w:tr>
      <w:tr w:rsidR="007A2B44" w:rsidRPr="007A2B44" w:rsidTr="009762E3">
        <w:tc>
          <w:tcPr>
            <w:tcW w:w="816" w:type="dxa"/>
          </w:tcPr>
          <w:p w:rsidR="007A2B44" w:rsidRPr="007A2B44" w:rsidRDefault="007A2B44" w:rsidP="007A2B44">
            <w:pPr>
              <w:spacing w:line="288" w:lineRule="auto"/>
              <w:jc w:val="left"/>
              <w:rPr>
                <w:rFonts w:ascii="Times New Roman" w:hAnsi="Times New Roman"/>
                <w:szCs w:val="24"/>
              </w:rPr>
            </w:pPr>
            <w:r w:rsidRPr="007A2B44">
              <w:rPr>
                <w:rFonts w:ascii="Times New Roman" w:hAnsi="Times New Roman" w:hint="eastAsia"/>
                <w:szCs w:val="24"/>
              </w:rPr>
              <w:t>A</w:t>
            </w:r>
          </w:p>
        </w:tc>
        <w:tc>
          <w:tcPr>
            <w:tcW w:w="3424" w:type="dxa"/>
          </w:tcPr>
          <w:p w:rsidR="007A2B44" w:rsidRPr="007A2B44" w:rsidRDefault="007A2B44" w:rsidP="007A2B44">
            <w:pPr>
              <w:spacing w:line="288" w:lineRule="auto"/>
              <w:jc w:val="left"/>
              <w:rPr>
                <w:rFonts w:ascii="Times New Roman" w:hAnsi="Times New Roman"/>
                <w:szCs w:val="24"/>
              </w:rPr>
            </w:pPr>
            <w:r w:rsidRPr="007A2B44">
              <w:rPr>
                <w:rFonts w:ascii="Times New Roman" w:hAnsi="Times New Roman" w:hint="eastAsia"/>
                <w:szCs w:val="24"/>
              </w:rPr>
              <w:t>鉴别硫酸铵和氯化铵固体</w:t>
            </w:r>
          </w:p>
        </w:tc>
        <w:tc>
          <w:tcPr>
            <w:tcW w:w="5841" w:type="dxa"/>
          </w:tcPr>
          <w:p w:rsidR="007A2B44" w:rsidRPr="007A2B44" w:rsidRDefault="007A2B44" w:rsidP="007A2B44">
            <w:pPr>
              <w:spacing w:line="288" w:lineRule="auto"/>
              <w:jc w:val="left"/>
              <w:rPr>
                <w:rFonts w:ascii="Times New Roman" w:hAnsi="Times New Roman"/>
                <w:szCs w:val="24"/>
              </w:rPr>
            </w:pPr>
            <w:r w:rsidRPr="007A2B44">
              <w:rPr>
                <w:rFonts w:ascii="Times New Roman" w:hAnsi="Times New Roman" w:hint="eastAsia"/>
                <w:szCs w:val="24"/>
              </w:rPr>
              <w:t>取样，分别加入少量熟石灰研磨，闻气味</w:t>
            </w:r>
          </w:p>
        </w:tc>
      </w:tr>
      <w:tr w:rsidR="007A2B44" w:rsidRPr="007A2B44" w:rsidTr="009762E3">
        <w:tc>
          <w:tcPr>
            <w:tcW w:w="816" w:type="dxa"/>
          </w:tcPr>
          <w:p w:rsidR="007A2B44" w:rsidRPr="007A2B44" w:rsidRDefault="007A2B44" w:rsidP="007A2B44">
            <w:pPr>
              <w:spacing w:line="288" w:lineRule="auto"/>
              <w:jc w:val="left"/>
              <w:rPr>
                <w:rFonts w:ascii="Times New Roman" w:hAnsi="Times New Roman"/>
                <w:szCs w:val="24"/>
              </w:rPr>
            </w:pPr>
            <w:r w:rsidRPr="007A2B44">
              <w:rPr>
                <w:rFonts w:ascii="Times New Roman" w:hAnsi="Times New Roman" w:hint="eastAsia"/>
                <w:szCs w:val="24"/>
              </w:rPr>
              <w:t>B</w:t>
            </w:r>
          </w:p>
        </w:tc>
        <w:tc>
          <w:tcPr>
            <w:tcW w:w="3424" w:type="dxa"/>
          </w:tcPr>
          <w:p w:rsidR="007A2B44" w:rsidRPr="007A2B44" w:rsidRDefault="007A2B44" w:rsidP="007A2B44">
            <w:pPr>
              <w:spacing w:line="288" w:lineRule="auto"/>
              <w:jc w:val="left"/>
              <w:rPr>
                <w:rFonts w:ascii="Times New Roman" w:hAnsi="Times New Roman"/>
                <w:szCs w:val="24"/>
              </w:rPr>
            </w:pPr>
            <w:r w:rsidRPr="007A2B44">
              <w:rPr>
                <w:rFonts w:ascii="Times New Roman" w:hAnsi="Times New Roman" w:hint="eastAsia"/>
                <w:szCs w:val="24"/>
              </w:rPr>
              <w:t>除去</w:t>
            </w:r>
            <w:r w:rsidRPr="007A2B44">
              <w:rPr>
                <w:rFonts w:ascii="Times New Roman" w:hAnsi="Times New Roman" w:hint="eastAsia"/>
                <w:szCs w:val="24"/>
              </w:rPr>
              <w:t>NaC</w:t>
            </w:r>
            <w:r w:rsidRPr="007A2B44">
              <w:rPr>
                <w:rFonts w:ascii="Times New Roman" w:hAnsi="Times New Roman"/>
                <w:szCs w:val="24"/>
              </w:rPr>
              <w:t>l</w:t>
            </w:r>
            <w:r w:rsidRPr="007A2B44">
              <w:rPr>
                <w:rFonts w:ascii="Times New Roman" w:hAnsi="Times New Roman" w:hint="eastAsia"/>
                <w:szCs w:val="24"/>
              </w:rPr>
              <w:t>固体中少量的</w:t>
            </w:r>
            <w:r w:rsidRPr="007A2B44">
              <w:rPr>
                <w:rFonts w:ascii="Times New Roman" w:hAnsi="Times New Roman" w:hint="eastAsia"/>
                <w:szCs w:val="24"/>
              </w:rPr>
              <w:t>Na</w:t>
            </w:r>
            <w:r w:rsidRPr="007A2B44">
              <w:rPr>
                <w:rFonts w:ascii="Times New Roman" w:hAnsi="Times New Roman" w:hint="eastAsia"/>
                <w:szCs w:val="24"/>
                <w:vertAlign w:val="subscript"/>
              </w:rPr>
              <w:t>2</w:t>
            </w:r>
            <w:r w:rsidRPr="007A2B44">
              <w:rPr>
                <w:rFonts w:ascii="Times New Roman" w:hAnsi="Times New Roman" w:hint="eastAsia"/>
                <w:szCs w:val="24"/>
              </w:rPr>
              <w:t>CO</w:t>
            </w:r>
            <w:r w:rsidRPr="007A2B44">
              <w:rPr>
                <w:rFonts w:ascii="Times New Roman" w:hAnsi="Times New Roman"/>
                <w:szCs w:val="24"/>
                <w:vertAlign w:val="subscript"/>
              </w:rPr>
              <w:t>3</w:t>
            </w:r>
          </w:p>
        </w:tc>
        <w:tc>
          <w:tcPr>
            <w:tcW w:w="5841" w:type="dxa"/>
          </w:tcPr>
          <w:p w:rsidR="007A2B44" w:rsidRPr="007A2B44" w:rsidRDefault="007A2B44" w:rsidP="007A2B44">
            <w:pPr>
              <w:spacing w:line="288" w:lineRule="auto"/>
              <w:jc w:val="left"/>
              <w:rPr>
                <w:rFonts w:ascii="Times New Roman" w:hAnsi="Times New Roman"/>
                <w:szCs w:val="24"/>
              </w:rPr>
            </w:pPr>
            <w:r w:rsidRPr="007A2B44">
              <w:rPr>
                <w:rFonts w:ascii="Times New Roman" w:hAnsi="Times New Roman" w:hint="eastAsia"/>
                <w:szCs w:val="24"/>
              </w:rPr>
              <w:t>先加水溶解，再加入适量稀硫酸，蒸发结晶</w:t>
            </w:r>
          </w:p>
        </w:tc>
      </w:tr>
      <w:tr w:rsidR="007A2B44" w:rsidRPr="007A2B44" w:rsidTr="009762E3">
        <w:tc>
          <w:tcPr>
            <w:tcW w:w="816" w:type="dxa"/>
          </w:tcPr>
          <w:p w:rsidR="007A2B44" w:rsidRPr="007A2B44" w:rsidRDefault="007A2B44" w:rsidP="007A2B44">
            <w:pPr>
              <w:spacing w:line="288" w:lineRule="auto"/>
              <w:jc w:val="left"/>
              <w:rPr>
                <w:rFonts w:ascii="Times New Roman" w:hAnsi="Times New Roman"/>
                <w:szCs w:val="24"/>
              </w:rPr>
            </w:pPr>
            <w:r w:rsidRPr="007A2B44">
              <w:rPr>
                <w:rFonts w:ascii="Times New Roman" w:hAnsi="Times New Roman" w:hint="eastAsia"/>
                <w:szCs w:val="24"/>
              </w:rPr>
              <w:t>C</w:t>
            </w:r>
          </w:p>
        </w:tc>
        <w:tc>
          <w:tcPr>
            <w:tcW w:w="3424" w:type="dxa"/>
          </w:tcPr>
          <w:p w:rsidR="007A2B44" w:rsidRPr="007A2B44" w:rsidRDefault="007A2B44" w:rsidP="007A2B44">
            <w:pPr>
              <w:spacing w:line="288" w:lineRule="auto"/>
              <w:jc w:val="left"/>
              <w:rPr>
                <w:rFonts w:ascii="Times New Roman" w:hAnsi="Times New Roman"/>
                <w:szCs w:val="24"/>
              </w:rPr>
            </w:pPr>
            <w:r w:rsidRPr="007A2B44">
              <w:rPr>
                <w:rFonts w:ascii="Times New Roman" w:hAnsi="Times New Roman" w:hint="eastAsia"/>
                <w:szCs w:val="24"/>
              </w:rPr>
              <w:t>用</w:t>
            </w:r>
            <w:r w:rsidRPr="007A2B44">
              <w:rPr>
                <w:rFonts w:ascii="Times New Roman" w:hAnsi="Times New Roman" w:hint="eastAsia"/>
                <w:szCs w:val="24"/>
              </w:rPr>
              <w:t>pH</w:t>
            </w:r>
            <w:r w:rsidRPr="007A2B44">
              <w:rPr>
                <w:rFonts w:ascii="Times New Roman" w:hAnsi="Times New Roman" w:hint="eastAsia"/>
                <w:szCs w:val="24"/>
              </w:rPr>
              <w:t>试纸测定溶液的酸碱度</w:t>
            </w:r>
          </w:p>
        </w:tc>
        <w:tc>
          <w:tcPr>
            <w:tcW w:w="5841" w:type="dxa"/>
          </w:tcPr>
          <w:p w:rsidR="007A2B44" w:rsidRPr="007A2B44" w:rsidRDefault="007A2B44" w:rsidP="007A2B44">
            <w:pPr>
              <w:spacing w:line="288" w:lineRule="auto"/>
              <w:jc w:val="left"/>
              <w:rPr>
                <w:rFonts w:ascii="Times New Roman" w:hAnsi="Times New Roman"/>
                <w:szCs w:val="24"/>
              </w:rPr>
            </w:pPr>
            <w:r w:rsidRPr="007A2B44">
              <w:rPr>
                <w:rFonts w:ascii="Times New Roman" w:hAnsi="Times New Roman" w:hint="eastAsia"/>
                <w:szCs w:val="24"/>
              </w:rPr>
              <w:t>用玻璃棒蘸取待测液滴到湿润的</w:t>
            </w:r>
            <w:r w:rsidRPr="007A2B44">
              <w:rPr>
                <w:rFonts w:ascii="Times New Roman" w:hAnsi="Times New Roman" w:hint="eastAsia"/>
                <w:szCs w:val="24"/>
              </w:rPr>
              <w:t>pH</w:t>
            </w:r>
            <w:r w:rsidRPr="007A2B44">
              <w:rPr>
                <w:rFonts w:ascii="Times New Roman" w:hAnsi="Times New Roman" w:hint="eastAsia"/>
                <w:szCs w:val="24"/>
              </w:rPr>
              <w:t>试纸上，显色后与标准比色卡比较</w:t>
            </w:r>
          </w:p>
        </w:tc>
      </w:tr>
      <w:tr w:rsidR="007A2B44" w:rsidRPr="007A2B44" w:rsidTr="009762E3">
        <w:tc>
          <w:tcPr>
            <w:tcW w:w="816" w:type="dxa"/>
          </w:tcPr>
          <w:p w:rsidR="007A2B44" w:rsidRPr="007A2B44" w:rsidRDefault="007A2B44" w:rsidP="007A2B44">
            <w:pPr>
              <w:spacing w:line="288" w:lineRule="auto"/>
              <w:jc w:val="left"/>
              <w:rPr>
                <w:rFonts w:ascii="Times New Roman" w:hAnsi="Times New Roman"/>
                <w:szCs w:val="24"/>
              </w:rPr>
            </w:pPr>
            <w:r w:rsidRPr="007A2B44">
              <w:rPr>
                <w:rFonts w:ascii="Times New Roman" w:hAnsi="Times New Roman" w:hint="eastAsia"/>
                <w:szCs w:val="24"/>
              </w:rPr>
              <w:t>D</w:t>
            </w:r>
          </w:p>
        </w:tc>
        <w:tc>
          <w:tcPr>
            <w:tcW w:w="3424" w:type="dxa"/>
          </w:tcPr>
          <w:p w:rsidR="007A2B44" w:rsidRPr="007A2B44" w:rsidRDefault="007A2B44" w:rsidP="007A2B44">
            <w:pPr>
              <w:spacing w:line="288" w:lineRule="auto"/>
              <w:jc w:val="left"/>
              <w:rPr>
                <w:rFonts w:ascii="Times New Roman" w:hAnsi="Times New Roman"/>
                <w:szCs w:val="24"/>
              </w:rPr>
            </w:pPr>
            <w:r w:rsidRPr="007A2B44">
              <w:rPr>
                <w:rFonts w:ascii="Times New Roman" w:hAnsi="Times New Roman" w:hint="eastAsia"/>
                <w:szCs w:val="24"/>
              </w:rPr>
              <w:t>比较黄铜与铜的硬度</w:t>
            </w:r>
          </w:p>
        </w:tc>
        <w:tc>
          <w:tcPr>
            <w:tcW w:w="5841" w:type="dxa"/>
          </w:tcPr>
          <w:p w:rsidR="007A2B44" w:rsidRPr="007A2B44" w:rsidRDefault="007A2B44" w:rsidP="007A2B44">
            <w:pPr>
              <w:spacing w:line="288" w:lineRule="auto"/>
              <w:jc w:val="left"/>
              <w:rPr>
                <w:rFonts w:ascii="Times New Roman" w:hAnsi="Times New Roman"/>
                <w:szCs w:val="24"/>
              </w:rPr>
            </w:pPr>
            <w:r w:rsidRPr="007A2B44">
              <w:rPr>
                <w:rFonts w:ascii="Times New Roman" w:hAnsi="Times New Roman" w:hint="eastAsia"/>
                <w:szCs w:val="24"/>
              </w:rPr>
              <w:t>将黄铜片与铜片互相刻画</w:t>
            </w:r>
          </w:p>
        </w:tc>
      </w:tr>
    </w:tbl>
    <w:p w:rsidR="007A2B44" w:rsidRPr="007A2B44" w:rsidRDefault="007A2B44" w:rsidP="007A2B44">
      <w:pPr>
        <w:spacing w:line="288" w:lineRule="auto"/>
        <w:jc w:val="left"/>
        <w:rPr>
          <w:rFonts w:ascii="Times New Roman" w:eastAsia="宋体" w:hAnsi="Times New Roman" w:cs="Times New Roman"/>
          <w:b/>
          <w:sz w:val="24"/>
          <w:szCs w:val="24"/>
        </w:rPr>
      </w:pPr>
      <w:r w:rsidRPr="007A2B44">
        <w:rPr>
          <w:rFonts w:ascii="Times New Roman" w:eastAsia="宋体" w:hAnsi="Times New Roman" w:cs="Times New Roman" w:hint="eastAsia"/>
          <w:b/>
          <w:sz w:val="24"/>
          <w:szCs w:val="24"/>
        </w:rPr>
        <w:t>二、填空题：包括</w:t>
      </w:r>
      <w:r w:rsidRPr="007A2B44">
        <w:rPr>
          <w:rFonts w:ascii="Times New Roman" w:eastAsia="宋体" w:hAnsi="Times New Roman" w:cs="Times New Roman" w:hint="eastAsia"/>
          <w:b/>
          <w:sz w:val="24"/>
          <w:szCs w:val="24"/>
        </w:rPr>
        <w:t>3</w:t>
      </w:r>
      <w:r w:rsidRPr="007A2B44">
        <w:rPr>
          <w:rFonts w:ascii="Times New Roman" w:eastAsia="宋体" w:hAnsi="Times New Roman" w:cs="Times New Roman" w:hint="eastAsia"/>
          <w:b/>
          <w:sz w:val="24"/>
          <w:szCs w:val="24"/>
        </w:rPr>
        <w:t>个题，共</w:t>
      </w:r>
      <w:r w:rsidRPr="007A2B44">
        <w:rPr>
          <w:rFonts w:ascii="Times New Roman" w:eastAsia="宋体" w:hAnsi="Times New Roman" w:cs="Times New Roman" w:hint="eastAsia"/>
          <w:b/>
          <w:sz w:val="24"/>
          <w:szCs w:val="24"/>
        </w:rPr>
        <w:t>30</w:t>
      </w:r>
      <w:r w:rsidRPr="007A2B44">
        <w:rPr>
          <w:rFonts w:ascii="Times New Roman" w:eastAsia="宋体" w:hAnsi="Times New Roman" w:cs="Times New Roman" w:hint="eastAsia"/>
          <w:b/>
          <w:sz w:val="24"/>
          <w:szCs w:val="24"/>
        </w:rPr>
        <w:t>分。</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15.</w:t>
      </w: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10</w:t>
      </w:r>
      <w:r w:rsidRPr="007A2B44">
        <w:rPr>
          <w:rFonts w:ascii="Times New Roman" w:eastAsia="宋体" w:hAnsi="Times New Roman" w:cs="Times New Roman" w:hint="eastAsia"/>
          <w:szCs w:val="24"/>
        </w:rPr>
        <w:t>分）</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观察和实验是获取化学知识的重要途径。</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回答下列问题：</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1</w:t>
      </w:r>
      <w:r w:rsidRPr="007A2B44">
        <w:rPr>
          <w:rFonts w:ascii="Times New Roman" w:eastAsia="宋体" w:hAnsi="Times New Roman" w:cs="Times New Roman" w:hint="eastAsia"/>
          <w:szCs w:val="24"/>
        </w:rPr>
        <w:t>）施肥是农业增产的重要手段。某肥料包装袋的部分说明书如右图，据图回答问题。</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Calibri" w:eastAsia="宋体" w:hAnsi="Calibri" w:cs="Times New Roman"/>
          <w:noProof/>
          <w:szCs w:val="24"/>
        </w:rPr>
        <w:drawing>
          <wp:inline distT="0" distB="0" distL="0" distR="0" wp14:anchorId="43C4DBE9" wp14:editId="72354073">
            <wp:extent cx="1798881" cy="2033517"/>
            <wp:effectExtent l="0" t="0" r="0" b="508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9"/>
                    <a:stretch>
                      <a:fillRect/>
                    </a:stretch>
                  </pic:blipFill>
                  <pic:spPr>
                    <a:xfrm>
                      <a:off x="0" y="0"/>
                      <a:ext cx="1803265" cy="2038473"/>
                    </a:xfrm>
                    <a:prstGeom prst="rect">
                      <a:avLst/>
                    </a:prstGeom>
                  </pic:spPr>
                </pic:pic>
              </a:graphicData>
            </a:graphic>
          </wp:inline>
        </w:drawing>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①该化肥属于</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t>。</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lastRenderedPageBreak/>
        <w:t>A.</w:t>
      </w:r>
      <w:r w:rsidRPr="007A2B44">
        <w:rPr>
          <w:rFonts w:ascii="Times New Roman" w:eastAsia="宋体" w:hAnsi="Times New Roman" w:cs="Times New Roman" w:hint="eastAsia"/>
          <w:szCs w:val="24"/>
        </w:rPr>
        <w:t>氮肥</w:t>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hint="eastAsia"/>
          <w:szCs w:val="24"/>
        </w:rPr>
        <w:t>B.</w:t>
      </w:r>
      <w:r w:rsidRPr="007A2B44">
        <w:rPr>
          <w:rFonts w:ascii="Times New Roman" w:eastAsia="宋体" w:hAnsi="Times New Roman" w:cs="Times New Roman" w:hint="eastAsia"/>
          <w:szCs w:val="24"/>
        </w:rPr>
        <w:t>磷肥</w:t>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hint="eastAsia"/>
          <w:szCs w:val="24"/>
        </w:rPr>
        <w:t>C.</w:t>
      </w:r>
      <w:r w:rsidRPr="007A2B44">
        <w:rPr>
          <w:rFonts w:ascii="Times New Roman" w:eastAsia="宋体" w:hAnsi="Times New Roman" w:cs="Times New Roman" w:hint="eastAsia"/>
          <w:szCs w:val="24"/>
        </w:rPr>
        <w:t>钾肥</w:t>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szCs w:val="24"/>
        </w:rPr>
        <w:tab/>
      </w:r>
      <w:r w:rsidRPr="007A2B44">
        <w:rPr>
          <w:rFonts w:ascii="Times New Roman" w:eastAsia="宋体" w:hAnsi="Times New Roman" w:cs="Times New Roman" w:hint="eastAsia"/>
          <w:szCs w:val="24"/>
        </w:rPr>
        <w:t>D.</w:t>
      </w:r>
      <w:r w:rsidRPr="007A2B44">
        <w:rPr>
          <w:rFonts w:ascii="Times New Roman" w:eastAsia="宋体" w:hAnsi="Times New Roman" w:cs="Times New Roman" w:hint="eastAsia"/>
          <w:szCs w:val="24"/>
        </w:rPr>
        <w:t>复合肥</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②由说明书的“注意事项”，推测该化肥可能具有的性质是</w:t>
      </w:r>
      <w:r w:rsidRPr="007A2B44">
        <w:rPr>
          <w:rFonts w:ascii="Times New Roman" w:eastAsia="宋体" w:hAnsi="Times New Roman" w:cs="Times New Roman" w:hint="eastAsia"/>
          <w:szCs w:val="24"/>
        </w:rPr>
        <w:t>__________________</w:t>
      </w:r>
      <w:r w:rsidRPr="007A2B44">
        <w:rPr>
          <w:rFonts w:ascii="Times New Roman" w:eastAsia="宋体" w:hAnsi="Times New Roman" w:cs="Times New Roman" w:hint="eastAsia"/>
          <w:szCs w:val="24"/>
        </w:rPr>
        <w:t>（写出一点即可）。</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③一袋该化肥中含氨元素的质量为</w:t>
      </w:r>
      <w:r w:rsidRPr="007A2B44">
        <w:rPr>
          <w:rFonts w:ascii="Times New Roman" w:eastAsia="宋体" w:hAnsi="Times New Roman" w:cs="Times New Roman" w:hint="eastAsia"/>
          <w:szCs w:val="24"/>
        </w:rPr>
        <w:t>__________________</w:t>
      </w:r>
      <w:r w:rsidRPr="007A2B44">
        <w:rPr>
          <w:rFonts w:ascii="Times New Roman" w:eastAsia="宋体" w:hAnsi="Times New Roman" w:cs="Times New Roman" w:hint="eastAsia"/>
          <w:szCs w:val="24"/>
        </w:rPr>
        <w:t>。（结果保留到小数点后一位）</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2</w:t>
      </w:r>
      <w:r w:rsidRPr="007A2B44">
        <w:rPr>
          <w:rFonts w:ascii="Times New Roman" w:eastAsia="宋体" w:hAnsi="Times New Roman" w:cs="Times New Roman" w:hint="eastAsia"/>
          <w:szCs w:val="24"/>
        </w:rPr>
        <w:t>）以宏观、微观、符号相结合的方式认识和表征：化学变化是学习化学的重要思维方式。某实验小组同学探究酸碱中和反应，向滴有酚酞的稀</w:t>
      </w:r>
      <w:r w:rsidRPr="007A2B44">
        <w:rPr>
          <w:rFonts w:ascii="Times New Roman" w:eastAsia="宋体" w:hAnsi="Times New Roman" w:cs="Times New Roman" w:hint="eastAsia"/>
          <w:szCs w:val="24"/>
        </w:rPr>
        <w:t>NaOH</w:t>
      </w:r>
      <w:r w:rsidRPr="007A2B44">
        <w:rPr>
          <w:rFonts w:ascii="Times New Roman" w:eastAsia="宋体" w:hAnsi="Times New Roman" w:cs="Times New Roman" w:hint="eastAsia"/>
          <w:szCs w:val="24"/>
        </w:rPr>
        <w:t>溶液中加入稀盐酸，发生反应的微观过程如图。</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Calibri" w:eastAsia="宋体" w:hAnsi="Calibri" w:cs="Times New Roman"/>
          <w:noProof/>
          <w:szCs w:val="24"/>
        </w:rPr>
        <w:drawing>
          <wp:inline distT="0" distB="0" distL="0" distR="0" wp14:anchorId="7FF66E90" wp14:editId="2BFC9502">
            <wp:extent cx="2904762" cy="2380952"/>
            <wp:effectExtent l="0" t="0" r="0" b="635"/>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20"/>
                    <a:stretch>
                      <a:fillRect/>
                    </a:stretch>
                  </pic:blipFill>
                  <pic:spPr>
                    <a:xfrm>
                      <a:off x="0" y="0"/>
                      <a:ext cx="2904762" cy="2380952"/>
                    </a:xfrm>
                    <a:prstGeom prst="rect">
                      <a:avLst/>
                    </a:prstGeom>
                  </pic:spPr>
                </pic:pic>
              </a:graphicData>
            </a:graphic>
          </wp:inline>
        </w:drawing>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①滴有酚酞的稀</w:t>
      </w:r>
      <w:r w:rsidRPr="007A2B44">
        <w:rPr>
          <w:rFonts w:ascii="Times New Roman" w:eastAsia="宋体" w:hAnsi="Times New Roman" w:cs="Times New Roman" w:hint="eastAsia"/>
          <w:szCs w:val="24"/>
        </w:rPr>
        <w:t>NaOH</w:t>
      </w:r>
      <w:r w:rsidRPr="007A2B44">
        <w:rPr>
          <w:rFonts w:ascii="Times New Roman" w:eastAsia="宋体" w:hAnsi="Times New Roman" w:cs="Times New Roman" w:hint="eastAsia"/>
          <w:szCs w:val="24"/>
        </w:rPr>
        <w:t>溶液呈</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t>色。</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②反应结束时，溶液的</w:t>
      </w:r>
      <w:r w:rsidRPr="007A2B44">
        <w:rPr>
          <w:rFonts w:ascii="Times New Roman" w:eastAsia="宋体" w:hAnsi="Times New Roman" w:cs="Times New Roman" w:hint="eastAsia"/>
          <w:szCs w:val="24"/>
        </w:rPr>
        <w:t>pH_______________7</w:t>
      </w:r>
      <w:r w:rsidRPr="007A2B44">
        <w:rPr>
          <w:rFonts w:ascii="Times New Roman" w:eastAsia="宋体" w:hAnsi="Times New Roman" w:cs="Times New Roman" w:hint="eastAsia"/>
          <w:szCs w:val="24"/>
        </w:rPr>
        <w:t>（填“</w:t>
      </w:r>
      <w:r w:rsidRPr="007A2B44">
        <w:rPr>
          <w:rFonts w:ascii="Times New Roman" w:eastAsia="宋体" w:hAnsi="Times New Roman" w:cs="Times New Roman" w:hint="eastAsia"/>
          <w:szCs w:val="24"/>
        </w:rPr>
        <w:t>&gt;</w:t>
      </w: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 xml:space="preserve"> </w:t>
      </w: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&lt;</w:t>
      </w:r>
      <w:r w:rsidRPr="007A2B44">
        <w:rPr>
          <w:rFonts w:ascii="Times New Roman" w:eastAsia="宋体" w:hAnsi="Times New Roman" w:cs="Times New Roman" w:hint="eastAsia"/>
          <w:szCs w:val="24"/>
        </w:rPr>
        <w:t>”或“</w:t>
      </w: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③由图可知，</w:t>
      </w:r>
      <w:r w:rsidRPr="007A2B44">
        <w:rPr>
          <w:rFonts w:ascii="Times New Roman" w:eastAsia="宋体" w:hAnsi="Times New Roman" w:cs="Times New Roman" w:hint="eastAsia"/>
          <w:szCs w:val="24"/>
        </w:rPr>
        <w:t>NaOH</w:t>
      </w:r>
      <w:r w:rsidRPr="007A2B44">
        <w:rPr>
          <w:rFonts w:ascii="Times New Roman" w:eastAsia="宋体" w:hAnsi="Times New Roman" w:cs="Times New Roman" w:hint="eastAsia"/>
          <w:szCs w:val="24"/>
        </w:rPr>
        <w:t>溶液与盐酸反应的实质是</w:t>
      </w:r>
      <w:r w:rsidRPr="007A2B44">
        <w:rPr>
          <w:rFonts w:ascii="Times New Roman" w:eastAsia="宋体" w:hAnsi="Times New Roman" w:cs="Times New Roman" w:hint="eastAsia"/>
          <w:szCs w:val="24"/>
        </w:rPr>
        <w:t>______________________</w:t>
      </w:r>
      <w:r w:rsidRPr="007A2B44">
        <w:rPr>
          <w:rFonts w:ascii="Times New Roman" w:eastAsia="宋体" w:hAnsi="Times New Roman" w:cs="Times New Roman" w:hint="eastAsia"/>
          <w:szCs w:val="24"/>
        </w:rPr>
        <w:t>。</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16.</w:t>
      </w: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10</w:t>
      </w:r>
      <w:r w:rsidRPr="007A2B44">
        <w:rPr>
          <w:rFonts w:ascii="Times New Roman" w:eastAsia="宋体" w:hAnsi="Times New Roman" w:cs="Times New Roman" w:hint="eastAsia"/>
          <w:szCs w:val="24"/>
        </w:rPr>
        <w:t>分）</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阅读下面科普短文。</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2023</w:t>
      </w:r>
      <w:r w:rsidRPr="007A2B44">
        <w:rPr>
          <w:rFonts w:ascii="Times New Roman" w:eastAsia="宋体" w:hAnsi="Times New Roman" w:cs="Times New Roman" w:hint="eastAsia"/>
          <w:szCs w:val="24"/>
        </w:rPr>
        <w:t>年</w:t>
      </w:r>
      <w:r w:rsidRPr="007A2B44">
        <w:rPr>
          <w:rFonts w:ascii="Times New Roman" w:eastAsia="宋体" w:hAnsi="Times New Roman" w:cs="Times New Roman" w:hint="eastAsia"/>
          <w:szCs w:val="24"/>
        </w:rPr>
        <w:t>6</w:t>
      </w:r>
      <w:r w:rsidRPr="007A2B44">
        <w:rPr>
          <w:rFonts w:ascii="Times New Roman" w:eastAsia="宋体" w:hAnsi="Times New Roman" w:cs="Times New Roman" w:hint="eastAsia"/>
          <w:szCs w:val="24"/>
        </w:rPr>
        <w:t>月</w:t>
      </w:r>
      <w:r w:rsidRPr="007A2B44">
        <w:rPr>
          <w:rFonts w:ascii="Times New Roman" w:eastAsia="宋体" w:hAnsi="Times New Roman" w:cs="Times New Roman" w:hint="eastAsia"/>
          <w:szCs w:val="24"/>
        </w:rPr>
        <w:t>8</w:t>
      </w:r>
      <w:r w:rsidRPr="007A2B44">
        <w:rPr>
          <w:rFonts w:ascii="Times New Roman" w:eastAsia="宋体" w:hAnsi="Times New Roman" w:cs="Times New Roman" w:hint="eastAsia"/>
          <w:szCs w:val="24"/>
        </w:rPr>
        <w:t>日至</w:t>
      </w:r>
      <w:r w:rsidRPr="007A2B44">
        <w:rPr>
          <w:rFonts w:ascii="Times New Roman" w:eastAsia="宋体" w:hAnsi="Times New Roman" w:cs="Times New Roman" w:hint="eastAsia"/>
          <w:szCs w:val="24"/>
        </w:rPr>
        <w:t>11</w:t>
      </w:r>
      <w:r w:rsidRPr="007A2B44">
        <w:rPr>
          <w:rFonts w:ascii="Times New Roman" w:eastAsia="宋体" w:hAnsi="Times New Roman" w:cs="Times New Roman" w:hint="eastAsia"/>
          <w:szCs w:val="24"/>
        </w:rPr>
        <w:t>日，世界动力电池大会在宜宾举办，动力电池的发展备受关注。判断一种电池的优劣或是否适合某种用途，主要看这种电池的比能量（单位质量的电池所输出的电能）以及电池可储存时间的长短。常用电池的比能量：锂电池</w:t>
      </w:r>
      <w:r w:rsidRPr="007A2B44">
        <w:rPr>
          <w:rFonts w:ascii="Times New Roman" w:eastAsia="宋体" w:hAnsi="Times New Roman" w:cs="Times New Roman" w:hint="eastAsia"/>
          <w:szCs w:val="24"/>
        </w:rPr>
        <w:t>&gt;</w:t>
      </w:r>
      <w:r w:rsidRPr="007A2B44">
        <w:rPr>
          <w:rFonts w:ascii="Times New Roman" w:eastAsia="宋体" w:hAnsi="Times New Roman" w:cs="Times New Roman" w:hint="eastAsia"/>
          <w:szCs w:val="24"/>
        </w:rPr>
        <w:t>镍镉电池</w:t>
      </w:r>
      <w:r w:rsidRPr="007A2B44">
        <w:rPr>
          <w:rFonts w:ascii="Times New Roman" w:eastAsia="宋体" w:hAnsi="Times New Roman" w:cs="Times New Roman" w:hint="eastAsia"/>
          <w:szCs w:val="24"/>
        </w:rPr>
        <w:t>&gt;</w:t>
      </w:r>
      <w:r w:rsidRPr="007A2B44">
        <w:rPr>
          <w:rFonts w:ascii="Times New Roman" w:eastAsia="宋体" w:hAnsi="Times New Roman" w:cs="Times New Roman" w:hint="eastAsia"/>
          <w:szCs w:val="24"/>
        </w:rPr>
        <w:t>铅蓄电池。含磷酸铁（</w:t>
      </w:r>
      <w:r w:rsidRPr="007A2B44">
        <w:rPr>
          <w:rFonts w:ascii="Times New Roman" w:eastAsia="宋体" w:hAnsi="Times New Roman" w:cs="Times New Roman" w:hint="eastAsia"/>
          <w:szCs w:val="24"/>
        </w:rPr>
        <w:t>F</w:t>
      </w:r>
      <w:r w:rsidRPr="007A2B44">
        <w:rPr>
          <w:rFonts w:ascii="Times New Roman" w:eastAsia="宋体" w:hAnsi="Times New Roman" w:cs="Times New Roman"/>
          <w:szCs w:val="24"/>
        </w:rPr>
        <w:t>e</w:t>
      </w:r>
      <w:r w:rsidRPr="007A2B44">
        <w:rPr>
          <w:rFonts w:ascii="Times New Roman" w:eastAsia="宋体" w:hAnsi="Times New Roman" w:cs="Times New Roman" w:hint="eastAsia"/>
          <w:szCs w:val="24"/>
        </w:rPr>
        <w:t>PO</w:t>
      </w:r>
      <w:r w:rsidRPr="007A2B44">
        <w:rPr>
          <w:rFonts w:ascii="Times New Roman" w:eastAsia="宋体" w:hAnsi="Times New Roman" w:cs="Times New Roman"/>
          <w:szCs w:val="24"/>
          <w:vertAlign w:val="subscript"/>
        </w:rPr>
        <w:t>4</w:t>
      </w:r>
      <w:r w:rsidRPr="007A2B44">
        <w:rPr>
          <w:rFonts w:ascii="Times New Roman" w:eastAsia="宋体" w:hAnsi="Times New Roman" w:cs="Times New Roman" w:hint="eastAsia"/>
          <w:szCs w:val="24"/>
        </w:rPr>
        <w:t>）、磷酸亚铁锂（</w:t>
      </w:r>
      <w:r w:rsidRPr="007A2B44">
        <w:rPr>
          <w:rFonts w:ascii="Times New Roman" w:eastAsia="宋体" w:hAnsi="Times New Roman" w:cs="Times New Roman" w:hint="eastAsia"/>
          <w:szCs w:val="24"/>
        </w:rPr>
        <w:t>LiFePO</w:t>
      </w:r>
      <w:r w:rsidRPr="007A2B44">
        <w:rPr>
          <w:rFonts w:ascii="Times New Roman" w:eastAsia="宋体" w:hAnsi="Times New Roman" w:cs="Times New Roman" w:hint="eastAsia"/>
          <w:szCs w:val="24"/>
          <w:vertAlign w:val="subscript"/>
        </w:rPr>
        <w:t>4</w:t>
      </w:r>
      <w:r w:rsidRPr="007A2B44">
        <w:rPr>
          <w:rFonts w:ascii="Times New Roman" w:eastAsia="宋体" w:hAnsi="Times New Roman" w:cs="Times New Roman" w:hint="eastAsia"/>
          <w:szCs w:val="24"/>
        </w:rPr>
        <w:t>）的锂电池具有轻便、比能量高的突出优点，是目前使用广泛的一种电池。生产该电池时，在电池材料中添加适量的石墨烯（单层石墨）作导电剂，可以有效提高电池的性能，但过多的石墨烯会阻碍电池中锂离子的迁移，导致电池内阻增加，性能下降。为此，科研团队就石墨烯含量对</w:t>
      </w:r>
      <w:r w:rsidRPr="007A2B44">
        <w:rPr>
          <w:rFonts w:ascii="Times New Roman" w:eastAsia="宋体" w:hAnsi="Times New Roman" w:cs="Times New Roman" w:hint="eastAsia"/>
          <w:szCs w:val="24"/>
        </w:rPr>
        <w:t>LiFePO</w:t>
      </w:r>
      <w:r w:rsidRPr="007A2B44">
        <w:rPr>
          <w:rFonts w:ascii="Times New Roman" w:eastAsia="宋体" w:hAnsi="Times New Roman" w:cs="Times New Roman" w:hint="eastAsia"/>
          <w:szCs w:val="24"/>
          <w:vertAlign w:val="subscript"/>
        </w:rPr>
        <w:t>4</w:t>
      </w:r>
      <w:r w:rsidRPr="007A2B44">
        <w:rPr>
          <w:rFonts w:ascii="Times New Roman" w:eastAsia="宋体" w:hAnsi="Times New Roman" w:cs="Times New Roman" w:hint="eastAsia"/>
          <w:szCs w:val="24"/>
        </w:rPr>
        <w:t>粉末电阻的影响展开研究，研究结果如下图所示。</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Calibri" w:eastAsia="宋体" w:hAnsi="Calibri" w:cs="Times New Roman"/>
          <w:noProof/>
          <w:szCs w:val="24"/>
        </w:rPr>
        <w:drawing>
          <wp:inline distT="0" distB="0" distL="0" distR="0" wp14:anchorId="13ED2999" wp14:editId="0C618B15">
            <wp:extent cx="2210938" cy="1828276"/>
            <wp:effectExtent l="0" t="0" r="0" b="635"/>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1"/>
                    <a:stretch>
                      <a:fillRect/>
                    </a:stretch>
                  </pic:blipFill>
                  <pic:spPr>
                    <a:xfrm>
                      <a:off x="0" y="0"/>
                      <a:ext cx="2219436" cy="1835303"/>
                    </a:xfrm>
                    <a:prstGeom prst="rect">
                      <a:avLst/>
                    </a:prstGeom>
                  </pic:spPr>
                </pic:pic>
              </a:graphicData>
            </a:graphic>
          </wp:inline>
        </w:drawing>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回答下列问题：</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lastRenderedPageBreak/>
        <w:t>（</w:t>
      </w:r>
      <w:r w:rsidRPr="007A2B44">
        <w:rPr>
          <w:rFonts w:ascii="Times New Roman" w:eastAsia="宋体" w:hAnsi="Times New Roman" w:cs="Times New Roman" w:hint="eastAsia"/>
          <w:szCs w:val="24"/>
        </w:rPr>
        <w:t>1</w:t>
      </w:r>
      <w:r w:rsidRPr="007A2B44">
        <w:rPr>
          <w:rFonts w:ascii="Times New Roman" w:eastAsia="宋体" w:hAnsi="Times New Roman" w:cs="Times New Roman" w:hint="eastAsia"/>
          <w:szCs w:val="24"/>
        </w:rPr>
        <w:t>）短文中出现的一种非金属单质是</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t>。</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2</w:t>
      </w: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FePO</w:t>
      </w:r>
      <w:r w:rsidRPr="007A2B44">
        <w:rPr>
          <w:rFonts w:ascii="Times New Roman" w:eastAsia="宋体" w:hAnsi="Times New Roman" w:cs="Times New Roman" w:hint="eastAsia"/>
          <w:szCs w:val="24"/>
          <w:vertAlign w:val="subscript"/>
        </w:rPr>
        <w:t>4</w:t>
      </w:r>
      <w:r w:rsidRPr="007A2B44">
        <w:rPr>
          <w:rFonts w:ascii="Times New Roman" w:eastAsia="宋体" w:hAnsi="Times New Roman" w:cs="Times New Roman" w:hint="eastAsia"/>
          <w:szCs w:val="24"/>
        </w:rPr>
        <w:t>中根的名称为</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LiFePO</w:t>
      </w:r>
      <w:r w:rsidRPr="007A2B44">
        <w:rPr>
          <w:rFonts w:ascii="Times New Roman" w:eastAsia="宋体" w:hAnsi="Times New Roman" w:cs="Times New Roman" w:hint="eastAsia"/>
          <w:szCs w:val="24"/>
          <w:vertAlign w:val="subscript"/>
        </w:rPr>
        <w:t>4</w:t>
      </w:r>
      <w:r w:rsidRPr="007A2B44">
        <w:rPr>
          <w:rFonts w:ascii="Times New Roman" w:eastAsia="宋体" w:hAnsi="Times New Roman" w:cs="Times New Roman" w:hint="eastAsia"/>
          <w:szCs w:val="24"/>
        </w:rPr>
        <w:t>中两种金属元素的质量比为</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t>。</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3</w:t>
      </w:r>
      <w:r w:rsidRPr="007A2B44">
        <w:rPr>
          <w:rFonts w:ascii="Times New Roman" w:eastAsia="宋体" w:hAnsi="Times New Roman" w:cs="Times New Roman" w:hint="eastAsia"/>
          <w:szCs w:val="24"/>
        </w:rPr>
        <w:t>）手机常使用锂电池而不使用铅蓄电池，原因是</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t>。</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4</w:t>
      </w:r>
      <w:r w:rsidRPr="007A2B44">
        <w:rPr>
          <w:rFonts w:ascii="Times New Roman" w:eastAsia="宋体" w:hAnsi="Times New Roman" w:cs="Times New Roman" w:hint="eastAsia"/>
          <w:szCs w:val="24"/>
        </w:rPr>
        <w:t>）图中表示电池性能最佳的点为</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t>（填“</w:t>
      </w:r>
      <w:r w:rsidRPr="007A2B44">
        <w:rPr>
          <w:rFonts w:ascii="Times New Roman" w:eastAsia="宋体" w:hAnsi="Times New Roman" w:cs="Times New Roman" w:hint="eastAsia"/>
          <w:szCs w:val="24"/>
        </w:rPr>
        <w:t>A</w:t>
      </w: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B</w:t>
      </w:r>
      <w:r w:rsidRPr="007A2B44">
        <w:rPr>
          <w:rFonts w:ascii="Times New Roman" w:eastAsia="宋体" w:hAnsi="Times New Roman" w:cs="Times New Roman" w:hint="eastAsia"/>
          <w:szCs w:val="24"/>
        </w:rPr>
        <w:t>”或“</w:t>
      </w:r>
      <w:r w:rsidRPr="007A2B44">
        <w:rPr>
          <w:rFonts w:ascii="Times New Roman" w:eastAsia="宋体" w:hAnsi="Times New Roman" w:cs="Times New Roman" w:hint="eastAsia"/>
          <w:szCs w:val="24"/>
        </w:rPr>
        <w:t>C</w:t>
      </w:r>
      <w:r w:rsidRPr="007A2B44">
        <w:rPr>
          <w:rFonts w:ascii="Times New Roman" w:eastAsia="宋体" w:hAnsi="Times New Roman" w:cs="Times New Roman" w:hint="eastAsia"/>
          <w:szCs w:val="24"/>
        </w:rPr>
        <w:t>”）。解释</w:t>
      </w:r>
      <w:r w:rsidRPr="007A2B44">
        <w:rPr>
          <w:rFonts w:ascii="Times New Roman" w:eastAsia="宋体" w:hAnsi="Times New Roman" w:cs="Times New Roman" w:hint="eastAsia"/>
          <w:szCs w:val="24"/>
        </w:rPr>
        <w:t>BC</w:t>
      </w:r>
      <w:r w:rsidRPr="007A2B44">
        <w:rPr>
          <w:rFonts w:ascii="Times New Roman" w:eastAsia="宋体" w:hAnsi="Times New Roman" w:cs="Times New Roman" w:hint="eastAsia"/>
          <w:szCs w:val="24"/>
        </w:rPr>
        <w:t>段曲线变化的原因：</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t>。</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17.</w:t>
      </w: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10</w:t>
      </w:r>
      <w:r w:rsidRPr="007A2B44">
        <w:rPr>
          <w:rFonts w:ascii="Times New Roman" w:eastAsia="宋体" w:hAnsi="Times New Roman" w:cs="Times New Roman" w:hint="eastAsia"/>
          <w:szCs w:val="24"/>
        </w:rPr>
        <w:t>分）</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某小组同学以贝壳（主要成分为</w:t>
      </w:r>
      <w:r w:rsidRPr="007A2B44">
        <w:rPr>
          <w:rFonts w:ascii="Times New Roman" w:eastAsia="宋体" w:hAnsi="Times New Roman" w:cs="Times New Roman" w:hint="eastAsia"/>
          <w:szCs w:val="24"/>
        </w:rPr>
        <w:t>CaC</w:t>
      </w:r>
      <w:r w:rsidRPr="007A2B44">
        <w:rPr>
          <w:rFonts w:ascii="Times New Roman" w:eastAsia="宋体" w:hAnsi="Times New Roman" w:cs="Times New Roman"/>
          <w:szCs w:val="24"/>
        </w:rPr>
        <w:t>O</w:t>
      </w:r>
      <w:r w:rsidRPr="007A2B44">
        <w:rPr>
          <w:rFonts w:ascii="Times New Roman" w:eastAsia="宋体" w:hAnsi="Times New Roman" w:cs="Times New Roman"/>
          <w:szCs w:val="24"/>
          <w:vertAlign w:val="subscript"/>
        </w:rPr>
        <w:t>3</w:t>
      </w:r>
      <w:r w:rsidRPr="007A2B44">
        <w:rPr>
          <w:rFonts w:ascii="Times New Roman" w:eastAsia="宋体" w:hAnsi="Times New Roman" w:cs="Times New Roman" w:hint="eastAsia"/>
          <w:szCs w:val="24"/>
        </w:rPr>
        <w:t>、草木灰（含</w:t>
      </w:r>
      <w:r w:rsidRPr="007A2B44">
        <w:rPr>
          <w:rFonts w:ascii="Times New Roman" w:eastAsia="宋体" w:hAnsi="Times New Roman" w:cs="Times New Roman" w:hint="eastAsia"/>
          <w:szCs w:val="24"/>
        </w:rPr>
        <w:t>K</w:t>
      </w:r>
      <w:r w:rsidRPr="007A2B44">
        <w:rPr>
          <w:rFonts w:ascii="Times New Roman" w:eastAsia="宋体" w:hAnsi="Times New Roman" w:cs="Times New Roman"/>
          <w:szCs w:val="24"/>
          <w:vertAlign w:val="subscript"/>
        </w:rPr>
        <w:t>2</w:t>
      </w:r>
      <w:r w:rsidRPr="007A2B44">
        <w:rPr>
          <w:rFonts w:ascii="Times New Roman" w:eastAsia="宋体" w:hAnsi="Times New Roman" w:cs="Times New Roman" w:hint="eastAsia"/>
          <w:szCs w:val="24"/>
        </w:rPr>
        <w:t>CO</w:t>
      </w:r>
      <w:r w:rsidRPr="007A2B44">
        <w:rPr>
          <w:rFonts w:ascii="Times New Roman" w:eastAsia="宋体" w:hAnsi="Times New Roman" w:cs="Times New Roman" w:hint="eastAsia"/>
          <w:szCs w:val="24"/>
          <w:vertAlign w:val="subscript"/>
        </w:rPr>
        <w:t>3</w:t>
      </w:r>
      <w:r w:rsidRPr="007A2B44">
        <w:rPr>
          <w:rFonts w:ascii="Times New Roman" w:eastAsia="宋体" w:hAnsi="Times New Roman" w:cs="Times New Roman" w:hint="eastAsia"/>
          <w:szCs w:val="24"/>
        </w:rPr>
        <w:t>）和油脂为原料，模拟古法制肥皂，实验室操作流程如下图：</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Calibri" w:eastAsia="宋体" w:hAnsi="Calibri" w:cs="Times New Roman"/>
          <w:noProof/>
          <w:szCs w:val="24"/>
        </w:rPr>
        <w:drawing>
          <wp:inline distT="0" distB="0" distL="0" distR="0" wp14:anchorId="15215676" wp14:editId="3AFE9854">
            <wp:extent cx="5343099" cy="1298555"/>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2"/>
                    <a:stretch>
                      <a:fillRect/>
                    </a:stretch>
                  </pic:blipFill>
                  <pic:spPr>
                    <a:xfrm>
                      <a:off x="0" y="0"/>
                      <a:ext cx="5364439" cy="1303741"/>
                    </a:xfrm>
                    <a:prstGeom prst="rect">
                      <a:avLst/>
                    </a:prstGeom>
                  </pic:spPr>
                </pic:pic>
              </a:graphicData>
            </a:graphic>
          </wp:inline>
        </w:drawing>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已知：油脂密度小于水，难溶于水；在碱性、加热条件下生成的物质可溶于水。</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回答下列问题：</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1</w:t>
      </w:r>
      <w:r w:rsidRPr="007A2B44">
        <w:rPr>
          <w:rFonts w:ascii="Times New Roman" w:eastAsia="宋体" w:hAnsi="Times New Roman" w:cs="Times New Roman" w:hint="eastAsia"/>
          <w:szCs w:val="24"/>
        </w:rPr>
        <w:t>）“煅烧”生成的固体产物俗称</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t>。</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2</w:t>
      </w:r>
      <w:r w:rsidRPr="007A2B44">
        <w:rPr>
          <w:rFonts w:ascii="Times New Roman" w:eastAsia="宋体" w:hAnsi="Times New Roman" w:cs="Times New Roman" w:hint="eastAsia"/>
          <w:szCs w:val="24"/>
        </w:rPr>
        <w:t>）“溶解”后，溶液中的溶质是</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t>（填化学式）。</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3</w:t>
      </w:r>
      <w:r w:rsidRPr="007A2B44">
        <w:rPr>
          <w:rFonts w:ascii="Times New Roman" w:eastAsia="宋体" w:hAnsi="Times New Roman" w:cs="Times New Roman" w:hint="eastAsia"/>
          <w:szCs w:val="24"/>
        </w:rPr>
        <w:t>）“沉淀”时，发生反应的化学方程式是</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t>。</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4</w:t>
      </w:r>
      <w:r w:rsidRPr="007A2B44">
        <w:rPr>
          <w:rFonts w:ascii="Times New Roman" w:eastAsia="宋体" w:hAnsi="Times New Roman" w:cs="Times New Roman" w:hint="eastAsia"/>
          <w:szCs w:val="24"/>
        </w:rPr>
        <w:t>）流程中可以循环利用的物质是</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t>（填化学式）。</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5</w:t>
      </w:r>
      <w:r w:rsidRPr="007A2B44">
        <w:rPr>
          <w:rFonts w:ascii="Times New Roman" w:eastAsia="宋体" w:hAnsi="Times New Roman" w:cs="Times New Roman" w:hint="eastAsia"/>
          <w:szCs w:val="24"/>
        </w:rPr>
        <w:t>）“加热搅拌”时，判断油脂完全反应的现象是</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t>。</w:t>
      </w:r>
    </w:p>
    <w:p w:rsidR="007A2B44" w:rsidRPr="007A2B44" w:rsidRDefault="007A2B44" w:rsidP="007A2B44">
      <w:pPr>
        <w:spacing w:line="288" w:lineRule="auto"/>
        <w:jc w:val="left"/>
        <w:rPr>
          <w:rFonts w:ascii="Times New Roman" w:eastAsia="宋体" w:hAnsi="Times New Roman" w:cs="Times New Roman"/>
          <w:b/>
          <w:sz w:val="24"/>
          <w:szCs w:val="24"/>
        </w:rPr>
      </w:pPr>
      <w:r w:rsidRPr="007A2B44">
        <w:rPr>
          <w:rFonts w:ascii="Times New Roman" w:eastAsia="宋体" w:hAnsi="Times New Roman" w:cs="Times New Roman" w:hint="eastAsia"/>
          <w:b/>
          <w:sz w:val="24"/>
          <w:szCs w:val="24"/>
        </w:rPr>
        <w:t>三、实验与深究题：包括</w:t>
      </w:r>
      <w:r w:rsidRPr="007A2B44">
        <w:rPr>
          <w:rFonts w:ascii="Times New Roman" w:eastAsia="宋体" w:hAnsi="Times New Roman" w:cs="Times New Roman" w:hint="eastAsia"/>
          <w:b/>
          <w:sz w:val="24"/>
          <w:szCs w:val="24"/>
        </w:rPr>
        <w:t>2</w:t>
      </w:r>
      <w:r w:rsidRPr="007A2B44">
        <w:rPr>
          <w:rFonts w:ascii="Times New Roman" w:eastAsia="宋体" w:hAnsi="Times New Roman" w:cs="Times New Roman" w:hint="eastAsia"/>
          <w:b/>
          <w:sz w:val="24"/>
          <w:szCs w:val="24"/>
        </w:rPr>
        <w:t>个题，共</w:t>
      </w:r>
      <w:r w:rsidRPr="007A2B44">
        <w:rPr>
          <w:rFonts w:ascii="Times New Roman" w:eastAsia="宋体" w:hAnsi="Times New Roman" w:cs="Times New Roman" w:hint="eastAsia"/>
          <w:b/>
          <w:sz w:val="24"/>
          <w:szCs w:val="24"/>
        </w:rPr>
        <w:t>20</w:t>
      </w:r>
      <w:r w:rsidRPr="007A2B44">
        <w:rPr>
          <w:rFonts w:ascii="Times New Roman" w:eastAsia="宋体" w:hAnsi="Times New Roman" w:cs="Times New Roman" w:hint="eastAsia"/>
          <w:b/>
          <w:sz w:val="24"/>
          <w:szCs w:val="24"/>
        </w:rPr>
        <w:t>分。</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18.</w:t>
      </w: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10</w:t>
      </w:r>
      <w:r w:rsidRPr="007A2B44">
        <w:rPr>
          <w:rFonts w:ascii="Times New Roman" w:eastAsia="宋体" w:hAnsi="Times New Roman" w:cs="Times New Roman" w:hint="eastAsia"/>
          <w:szCs w:val="24"/>
        </w:rPr>
        <w:t>分</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氢气作为一种清洁、高能燃料，越来越受到人们关注。某小组同学设计下图所示装置制取氢气并验证氢气在空气里燃烧。</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Calibri" w:eastAsia="宋体" w:hAnsi="Calibri" w:cs="Times New Roman"/>
          <w:noProof/>
          <w:szCs w:val="24"/>
        </w:rPr>
        <w:drawing>
          <wp:inline distT="0" distB="0" distL="0" distR="0" wp14:anchorId="54268F7A" wp14:editId="665B27AA">
            <wp:extent cx="5971429" cy="2295238"/>
            <wp:effectExtent l="0" t="0" r="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23"/>
                    <a:stretch>
                      <a:fillRect/>
                    </a:stretch>
                  </pic:blipFill>
                  <pic:spPr>
                    <a:xfrm>
                      <a:off x="0" y="0"/>
                      <a:ext cx="5971429" cy="2295238"/>
                    </a:xfrm>
                    <a:prstGeom prst="rect">
                      <a:avLst/>
                    </a:prstGeom>
                  </pic:spPr>
                </pic:pic>
              </a:graphicData>
            </a:graphic>
          </wp:inline>
        </w:drawing>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回答下列问题：</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1</w:t>
      </w:r>
      <w:r w:rsidRPr="007A2B44">
        <w:rPr>
          <w:rFonts w:ascii="Times New Roman" w:eastAsia="宋体" w:hAnsi="Times New Roman" w:cs="Times New Roman" w:hint="eastAsia"/>
          <w:szCs w:val="24"/>
        </w:rPr>
        <w:t>）仪器</w:t>
      </w:r>
      <w:r w:rsidRPr="007A2B44">
        <w:rPr>
          <w:rFonts w:ascii="Times New Roman" w:eastAsia="宋体" w:hAnsi="Times New Roman" w:cs="Times New Roman" w:hint="eastAsia"/>
          <w:szCs w:val="24"/>
        </w:rPr>
        <w:t>a</w:t>
      </w:r>
      <w:r w:rsidRPr="007A2B44">
        <w:rPr>
          <w:rFonts w:ascii="Times New Roman" w:eastAsia="宋体" w:hAnsi="Times New Roman" w:cs="Times New Roman" w:hint="eastAsia"/>
          <w:szCs w:val="24"/>
        </w:rPr>
        <w:t>的名称是</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t>。</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2</w:t>
      </w:r>
      <w:r w:rsidRPr="007A2B44">
        <w:rPr>
          <w:rFonts w:ascii="Times New Roman" w:eastAsia="宋体" w:hAnsi="Times New Roman" w:cs="Times New Roman" w:hint="eastAsia"/>
          <w:szCs w:val="24"/>
        </w:rPr>
        <w:t>）图①中，发生反应的化学方程式是</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t>。除采用图示方法外，还可以用</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lastRenderedPageBreak/>
        <w:t>法收集氢气。</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3</w:t>
      </w:r>
      <w:r w:rsidRPr="007A2B44">
        <w:rPr>
          <w:rFonts w:ascii="Times New Roman" w:eastAsia="宋体" w:hAnsi="Times New Roman" w:cs="Times New Roman" w:hint="eastAsia"/>
          <w:szCs w:val="24"/>
        </w:rPr>
        <w:t>）点燃氢气前应先检验氢气的纯度。操作：试管中的水排尽后，</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t>；若发出</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t>，表明气体不纯。</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4</w:t>
      </w:r>
      <w:r w:rsidRPr="007A2B44">
        <w:rPr>
          <w:rFonts w:ascii="Times New Roman" w:eastAsia="宋体" w:hAnsi="Times New Roman" w:cs="Times New Roman" w:hint="eastAsia"/>
          <w:szCs w:val="24"/>
        </w:rPr>
        <w:t>）如图②，在尖嘴管管口点燃纯净的氢气，上方罩一个冷而干燥的小烧杯。观察到的现象：纯净的氢气在空气中安静燃烧，</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t>。</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19.</w:t>
      </w: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10</w:t>
      </w:r>
      <w:r w:rsidRPr="007A2B44">
        <w:rPr>
          <w:rFonts w:ascii="Times New Roman" w:eastAsia="宋体" w:hAnsi="Times New Roman" w:cs="Times New Roman" w:hint="eastAsia"/>
          <w:szCs w:val="24"/>
        </w:rPr>
        <w:t>分）</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人类的日常生活和工农业生产离不开水。为探究水的组成及变化，某小同学设计下图装置进行电解水实验，先在电解器玻璃管里加满水（含少量</w:t>
      </w:r>
      <w:r w:rsidRPr="007A2B44">
        <w:rPr>
          <w:rFonts w:ascii="Times New Roman" w:eastAsia="宋体" w:hAnsi="Times New Roman" w:cs="Times New Roman" w:hint="eastAsia"/>
          <w:szCs w:val="24"/>
        </w:rPr>
        <w:t>N</w:t>
      </w:r>
      <w:r w:rsidRPr="007A2B44">
        <w:rPr>
          <w:rFonts w:ascii="Times New Roman" w:eastAsia="宋体" w:hAnsi="Times New Roman" w:cs="Times New Roman"/>
          <w:szCs w:val="24"/>
        </w:rPr>
        <w:t>a</w:t>
      </w:r>
      <w:r w:rsidRPr="007A2B44">
        <w:rPr>
          <w:rFonts w:ascii="Times New Roman" w:eastAsia="宋体" w:hAnsi="Times New Roman" w:cs="Times New Roman" w:hint="eastAsia"/>
          <w:szCs w:val="24"/>
        </w:rPr>
        <w:t>OH</w:t>
      </w:r>
      <w:r w:rsidRPr="007A2B44">
        <w:rPr>
          <w:rFonts w:ascii="Times New Roman" w:eastAsia="宋体" w:hAnsi="Times New Roman" w:cs="Times New Roman" w:hint="eastAsia"/>
          <w:szCs w:val="24"/>
        </w:rPr>
        <w:t>），再接通直流电源。</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已知：水中加入的</w:t>
      </w:r>
      <w:r w:rsidRPr="007A2B44">
        <w:rPr>
          <w:rFonts w:ascii="Times New Roman" w:eastAsia="宋体" w:hAnsi="Times New Roman" w:cs="Times New Roman" w:hint="eastAsia"/>
          <w:szCs w:val="24"/>
        </w:rPr>
        <w:t>NaOH</w:t>
      </w:r>
      <w:r w:rsidRPr="007A2B44">
        <w:rPr>
          <w:rFonts w:ascii="Times New Roman" w:eastAsia="宋体" w:hAnsi="Times New Roman" w:cs="Times New Roman" w:hint="eastAsia"/>
          <w:szCs w:val="24"/>
        </w:rPr>
        <w:t>只起增强导电性作用，本身不参与反应。</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回答下列问题：</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Calibri" w:eastAsia="宋体" w:hAnsi="Calibri" w:cs="Times New Roman"/>
          <w:noProof/>
          <w:szCs w:val="24"/>
        </w:rPr>
        <w:drawing>
          <wp:inline distT="0" distB="0" distL="0" distR="0" wp14:anchorId="520D979F" wp14:editId="6E7E9A0E">
            <wp:extent cx="1152381" cy="1980952"/>
            <wp:effectExtent l="0" t="0" r="0" b="635"/>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24"/>
                    <a:stretch>
                      <a:fillRect/>
                    </a:stretch>
                  </pic:blipFill>
                  <pic:spPr>
                    <a:xfrm>
                      <a:off x="0" y="0"/>
                      <a:ext cx="1152381" cy="1980952"/>
                    </a:xfrm>
                    <a:prstGeom prst="rect">
                      <a:avLst/>
                    </a:prstGeom>
                  </pic:spPr>
                </pic:pic>
              </a:graphicData>
            </a:graphic>
          </wp:inline>
        </w:drawing>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1</w:t>
      </w:r>
      <w:r w:rsidRPr="007A2B44">
        <w:rPr>
          <w:rFonts w:ascii="Times New Roman" w:eastAsia="宋体" w:hAnsi="Times New Roman" w:cs="Times New Roman" w:hint="eastAsia"/>
          <w:szCs w:val="24"/>
        </w:rPr>
        <w:t>）电解时，乙玻璃管中产生气泡的位置在</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t>（填“</w:t>
      </w:r>
      <w:r w:rsidRPr="007A2B44">
        <w:rPr>
          <w:rFonts w:ascii="Times New Roman" w:eastAsia="宋体" w:hAnsi="Times New Roman" w:cs="Times New Roman" w:hint="eastAsia"/>
          <w:szCs w:val="24"/>
        </w:rPr>
        <w:t>a</w:t>
      </w: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b</w:t>
      </w:r>
      <w:r w:rsidRPr="007A2B44">
        <w:rPr>
          <w:rFonts w:ascii="Times New Roman" w:eastAsia="宋体" w:hAnsi="Times New Roman" w:cs="Times New Roman" w:hint="eastAsia"/>
          <w:szCs w:val="24"/>
        </w:rPr>
        <w:t>”或“</w:t>
      </w:r>
      <w:r w:rsidRPr="007A2B44">
        <w:rPr>
          <w:rFonts w:ascii="Times New Roman" w:eastAsia="宋体" w:hAnsi="Times New Roman" w:cs="Times New Roman" w:hint="eastAsia"/>
          <w:szCs w:val="24"/>
        </w:rPr>
        <w:t>c</w:t>
      </w:r>
      <w:r w:rsidRPr="007A2B44">
        <w:rPr>
          <w:rFonts w:ascii="Times New Roman" w:eastAsia="宋体" w:hAnsi="Times New Roman" w:cs="Times New Roman" w:hint="eastAsia"/>
          <w:szCs w:val="24"/>
        </w:rPr>
        <w:t>”）处。</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2</w:t>
      </w:r>
      <w:r w:rsidRPr="007A2B44">
        <w:rPr>
          <w:rFonts w:ascii="Times New Roman" w:eastAsia="宋体" w:hAnsi="Times New Roman" w:cs="Times New Roman" w:hint="eastAsia"/>
          <w:szCs w:val="24"/>
        </w:rPr>
        <w:t>）甲、乙两支玻璃管中生成气体的体积比约为</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t>。</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3</w:t>
      </w:r>
      <w:r w:rsidRPr="007A2B44">
        <w:rPr>
          <w:rFonts w:ascii="Times New Roman" w:eastAsia="宋体" w:hAnsi="Times New Roman" w:cs="Times New Roman" w:hint="eastAsia"/>
          <w:szCs w:val="24"/>
        </w:rPr>
        <w:t>）切断电源后，用燃着的木条在乙玻璃管尖嘴口检验产生的气体，观察到的现象是</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t>。</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4</w:t>
      </w:r>
      <w:r w:rsidRPr="007A2B44">
        <w:rPr>
          <w:rFonts w:ascii="Times New Roman" w:eastAsia="宋体" w:hAnsi="Times New Roman" w:cs="Times New Roman" w:hint="eastAsia"/>
          <w:szCs w:val="24"/>
        </w:rPr>
        <w:t>）电解时，水分子分解示意图如下，补全横线上的模型图。</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Calibri" w:eastAsia="宋体" w:hAnsi="Calibri" w:cs="Times New Roman"/>
          <w:noProof/>
          <w:szCs w:val="24"/>
        </w:rPr>
        <w:drawing>
          <wp:inline distT="0" distB="0" distL="0" distR="0" wp14:anchorId="09E90F7D" wp14:editId="4D03E063">
            <wp:extent cx="4933333" cy="1047619"/>
            <wp:effectExtent l="0" t="0" r="635" b="635"/>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25"/>
                    <a:stretch>
                      <a:fillRect/>
                    </a:stretch>
                  </pic:blipFill>
                  <pic:spPr>
                    <a:xfrm>
                      <a:off x="0" y="0"/>
                      <a:ext cx="4933333" cy="1047619"/>
                    </a:xfrm>
                    <a:prstGeom prst="rect">
                      <a:avLst/>
                    </a:prstGeom>
                  </pic:spPr>
                </pic:pic>
              </a:graphicData>
            </a:graphic>
          </wp:inline>
        </w:drawing>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5</w:t>
      </w:r>
      <w:r w:rsidRPr="007A2B44">
        <w:rPr>
          <w:rFonts w:ascii="Times New Roman" w:eastAsia="宋体" w:hAnsi="Times New Roman" w:cs="Times New Roman" w:hint="eastAsia"/>
          <w:szCs w:val="24"/>
        </w:rPr>
        <w:t>）电解纯水速率较慢，为探究不同电压和不同浓度</w:t>
      </w:r>
      <w:r w:rsidRPr="007A2B44">
        <w:rPr>
          <w:rFonts w:ascii="Times New Roman" w:eastAsia="宋体" w:hAnsi="Times New Roman" w:cs="Times New Roman" w:hint="eastAsia"/>
          <w:szCs w:val="24"/>
        </w:rPr>
        <w:t>N</w:t>
      </w:r>
      <w:r w:rsidRPr="007A2B44">
        <w:rPr>
          <w:rFonts w:ascii="Times New Roman" w:eastAsia="宋体" w:hAnsi="Times New Roman" w:cs="Times New Roman"/>
          <w:szCs w:val="24"/>
        </w:rPr>
        <w:t>a</w:t>
      </w:r>
      <w:r w:rsidRPr="007A2B44">
        <w:rPr>
          <w:rFonts w:ascii="Times New Roman" w:eastAsia="宋体" w:hAnsi="Times New Roman" w:cs="Times New Roman" w:hint="eastAsia"/>
          <w:szCs w:val="24"/>
        </w:rPr>
        <w:t>OH</w:t>
      </w:r>
      <w:r w:rsidRPr="007A2B44">
        <w:rPr>
          <w:rFonts w:ascii="Times New Roman" w:eastAsia="宋体" w:hAnsi="Times New Roman" w:cs="Times New Roman" w:hint="eastAsia"/>
          <w:szCs w:val="24"/>
        </w:rPr>
        <w:t>溶液对电解水速率的影响，小组同学进行多次实验，测得产生</w:t>
      </w:r>
      <w:r w:rsidRPr="007A2B44">
        <w:rPr>
          <w:rFonts w:ascii="Times New Roman" w:eastAsia="宋体" w:hAnsi="Times New Roman" w:cs="Times New Roman" w:hint="eastAsia"/>
          <w:szCs w:val="24"/>
        </w:rPr>
        <w:t>20mL</w:t>
      </w:r>
      <w:r w:rsidRPr="007A2B44">
        <w:rPr>
          <w:rFonts w:ascii="Times New Roman" w:eastAsia="宋体" w:hAnsi="Times New Roman" w:cs="Times New Roman" w:hint="eastAsia"/>
          <w:szCs w:val="24"/>
        </w:rPr>
        <w:t>氢气所需时间如下图：</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Calibri" w:eastAsia="宋体" w:hAnsi="Calibri" w:cs="Times New Roman"/>
          <w:noProof/>
          <w:szCs w:val="24"/>
        </w:rPr>
        <w:drawing>
          <wp:inline distT="0" distB="0" distL="0" distR="0" wp14:anchorId="28C415BA" wp14:editId="0582394C">
            <wp:extent cx="4360460" cy="1729431"/>
            <wp:effectExtent l="0" t="0" r="2540" b="4445"/>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371175" cy="1733681"/>
                    </a:xfrm>
                    <a:prstGeom prst="rect">
                      <a:avLst/>
                    </a:prstGeom>
                  </pic:spPr>
                </pic:pic>
              </a:graphicData>
            </a:graphic>
          </wp:inline>
        </w:drawing>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lastRenderedPageBreak/>
        <w:t>①电解溶质质量分数为</w:t>
      </w:r>
      <w:r w:rsidRPr="007A2B44">
        <w:rPr>
          <w:rFonts w:ascii="Times New Roman" w:eastAsia="宋体" w:hAnsi="Times New Roman" w:cs="Times New Roman" w:hint="eastAsia"/>
          <w:szCs w:val="24"/>
        </w:rPr>
        <w:t>5%</w:t>
      </w:r>
      <w:r w:rsidRPr="007A2B44">
        <w:rPr>
          <w:rFonts w:ascii="Times New Roman" w:eastAsia="宋体" w:hAnsi="Times New Roman" w:cs="Times New Roman" w:hint="eastAsia"/>
          <w:szCs w:val="24"/>
        </w:rPr>
        <w:t>的</w:t>
      </w:r>
      <w:r w:rsidRPr="007A2B44">
        <w:rPr>
          <w:rFonts w:ascii="Times New Roman" w:eastAsia="宋体" w:hAnsi="Times New Roman" w:cs="Times New Roman" w:hint="eastAsia"/>
          <w:szCs w:val="24"/>
        </w:rPr>
        <w:t>N</w:t>
      </w:r>
      <w:r w:rsidRPr="007A2B44">
        <w:rPr>
          <w:rFonts w:ascii="Times New Roman" w:eastAsia="宋体" w:hAnsi="Times New Roman" w:cs="Times New Roman"/>
          <w:szCs w:val="24"/>
        </w:rPr>
        <w:t>a</w:t>
      </w:r>
      <w:r w:rsidRPr="007A2B44">
        <w:rPr>
          <w:rFonts w:ascii="Times New Roman" w:eastAsia="宋体" w:hAnsi="Times New Roman" w:cs="Times New Roman" w:hint="eastAsia"/>
          <w:szCs w:val="24"/>
        </w:rPr>
        <w:t>OH</w:t>
      </w:r>
      <w:r w:rsidRPr="007A2B44">
        <w:rPr>
          <w:rFonts w:ascii="Times New Roman" w:eastAsia="宋体" w:hAnsi="Times New Roman" w:cs="Times New Roman" w:hint="eastAsia"/>
          <w:szCs w:val="24"/>
        </w:rPr>
        <w:t>溶液时，改变电压对电解水速率的影响是</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t>。</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②上述实验中，电解水速率最快的条件是</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t>。</w:t>
      </w:r>
    </w:p>
    <w:p w:rsidR="007A2B44" w:rsidRPr="007A2B44" w:rsidRDefault="007A2B44" w:rsidP="007A2B44">
      <w:pPr>
        <w:spacing w:line="288" w:lineRule="auto"/>
        <w:jc w:val="left"/>
        <w:rPr>
          <w:rFonts w:ascii="Times New Roman" w:eastAsia="宋体" w:hAnsi="Times New Roman" w:cs="Times New Roman"/>
          <w:b/>
          <w:sz w:val="24"/>
          <w:szCs w:val="24"/>
        </w:rPr>
      </w:pPr>
      <w:r w:rsidRPr="007A2B44">
        <w:rPr>
          <w:rFonts w:ascii="Times New Roman" w:eastAsia="宋体" w:hAnsi="Times New Roman" w:cs="Times New Roman" w:hint="eastAsia"/>
          <w:b/>
          <w:sz w:val="24"/>
          <w:szCs w:val="24"/>
        </w:rPr>
        <w:t>四、计算题：共</w:t>
      </w:r>
      <w:r w:rsidRPr="007A2B44">
        <w:rPr>
          <w:rFonts w:ascii="Times New Roman" w:eastAsia="宋体" w:hAnsi="Times New Roman" w:cs="Times New Roman" w:hint="eastAsia"/>
          <w:b/>
          <w:sz w:val="24"/>
          <w:szCs w:val="24"/>
        </w:rPr>
        <w:t>8</w:t>
      </w:r>
      <w:r w:rsidRPr="007A2B44">
        <w:rPr>
          <w:rFonts w:ascii="Times New Roman" w:eastAsia="宋体" w:hAnsi="Times New Roman" w:cs="Times New Roman" w:hint="eastAsia"/>
          <w:b/>
          <w:sz w:val="24"/>
          <w:szCs w:val="24"/>
        </w:rPr>
        <w:t>分。</w:t>
      </w:r>
    </w:p>
    <w:p w:rsidR="007A2B44" w:rsidRPr="007A2B44" w:rsidRDefault="007A2B44" w:rsidP="007A2B44">
      <w:pPr>
        <w:spacing w:line="288" w:lineRule="auto"/>
        <w:jc w:val="left"/>
        <w:rPr>
          <w:rFonts w:ascii="Times New Roman" w:eastAsia="宋体" w:hAnsi="Times New Roman" w:cs="Times New Roman"/>
          <w:b/>
          <w:sz w:val="24"/>
          <w:szCs w:val="24"/>
        </w:rPr>
      </w:pPr>
      <w:r w:rsidRPr="007A2B44">
        <w:rPr>
          <w:rFonts w:ascii="Times New Roman" w:eastAsia="宋体" w:hAnsi="Times New Roman" w:cs="Times New Roman" w:hint="eastAsia"/>
          <w:szCs w:val="24"/>
        </w:rPr>
        <w:t>20.</w:t>
      </w: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8</w:t>
      </w:r>
      <w:r w:rsidRPr="007A2B44">
        <w:rPr>
          <w:rFonts w:ascii="Times New Roman" w:eastAsia="宋体" w:hAnsi="Times New Roman" w:cs="Times New Roman" w:hint="eastAsia"/>
          <w:szCs w:val="24"/>
        </w:rPr>
        <w:t>分）</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将</w:t>
      </w:r>
      <w:r w:rsidRPr="007A2B44">
        <w:rPr>
          <w:rFonts w:ascii="Times New Roman" w:eastAsia="宋体" w:hAnsi="Times New Roman" w:cs="Times New Roman" w:hint="eastAsia"/>
          <w:szCs w:val="24"/>
        </w:rPr>
        <w:t>MnO</w:t>
      </w:r>
      <w:r w:rsidRPr="007A2B44">
        <w:rPr>
          <w:rFonts w:ascii="Times New Roman" w:eastAsia="宋体" w:hAnsi="Times New Roman" w:cs="Times New Roman" w:hint="eastAsia"/>
          <w:szCs w:val="24"/>
          <w:vertAlign w:val="subscript"/>
        </w:rPr>
        <w:t>2</w:t>
      </w:r>
      <w:r w:rsidRPr="007A2B44">
        <w:rPr>
          <w:rFonts w:ascii="Times New Roman" w:eastAsia="宋体" w:hAnsi="Times New Roman" w:cs="Times New Roman" w:hint="eastAsia"/>
          <w:szCs w:val="24"/>
        </w:rPr>
        <w:t>和</w:t>
      </w:r>
      <w:r w:rsidRPr="007A2B44">
        <w:rPr>
          <w:rFonts w:ascii="Times New Roman" w:eastAsia="宋体" w:hAnsi="Times New Roman" w:cs="Times New Roman" w:hint="eastAsia"/>
          <w:szCs w:val="24"/>
        </w:rPr>
        <w:t>KC</w:t>
      </w:r>
      <w:r w:rsidRPr="007A2B44">
        <w:rPr>
          <w:rFonts w:ascii="Times New Roman" w:eastAsia="宋体" w:hAnsi="Times New Roman" w:cs="Times New Roman"/>
          <w:szCs w:val="24"/>
        </w:rPr>
        <w:t>l</w:t>
      </w:r>
      <w:r w:rsidRPr="007A2B44">
        <w:rPr>
          <w:rFonts w:ascii="Times New Roman" w:eastAsia="宋体" w:hAnsi="Times New Roman" w:cs="Times New Roman" w:hint="eastAsia"/>
          <w:szCs w:val="24"/>
        </w:rPr>
        <w:t>O</w:t>
      </w:r>
      <w:r w:rsidRPr="007A2B44">
        <w:rPr>
          <w:rFonts w:ascii="Times New Roman" w:eastAsia="宋体" w:hAnsi="Times New Roman" w:cs="Times New Roman" w:hint="eastAsia"/>
          <w:szCs w:val="24"/>
          <w:vertAlign w:val="subscript"/>
        </w:rPr>
        <w:t>3</w:t>
      </w:r>
      <w:r w:rsidRPr="007A2B44">
        <w:rPr>
          <w:rFonts w:ascii="Times New Roman" w:eastAsia="宋体" w:hAnsi="Times New Roman" w:cs="Times New Roman" w:hint="eastAsia"/>
          <w:szCs w:val="24"/>
        </w:rPr>
        <w:t>的固体混合物</w:t>
      </w:r>
      <w:r w:rsidRPr="007A2B44">
        <w:rPr>
          <w:rFonts w:ascii="Times New Roman" w:eastAsia="宋体" w:hAnsi="Times New Roman" w:cs="Times New Roman" w:hint="eastAsia"/>
          <w:szCs w:val="24"/>
        </w:rPr>
        <w:t>35.0g</w:t>
      </w:r>
      <w:r w:rsidRPr="007A2B44">
        <w:rPr>
          <w:rFonts w:ascii="Times New Roman" w:eastAsia="宋体" w:hAnsi="Times New Roman" w:cs="Times New Roman" w:hint="eastAsia"/>
          <w:szCs w:val="24"/>
        </w:rPr>
        <w:t>加热至质量不再变化为止，冷却后称得剩余固体的质量为</w:t>
      </w:r>
      <w:r w:rsidRPr="007A2B44">
        <w:rPr>
          <w:rFonts w:ascii="Times New Roman" w:eastAsia="宋体" w:hAnsi="Times New Roman" w:cs="Times New Roman" w:hint="eastAsia"/>
          <w:szCs w:val="24"/>
        </w:rPr>
        <w:t>25.4g</w:t>
      </w:r>
      <w:r w:rsidRPr="007A2B44">
        <w:rPr>
          <w:rFonts w:ascii="Times New Roman" w:eastAsia="宋体" w:hAnsi="Times New Roman" w:cs="Times New Roman" w:hint="eastAsia"/>
          <w:szCs w:val="24"/>
        </w:rPr>
        <w:t>。</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回答下列问题：</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1</w:t>
      </w:r>
      <w:r w:rsidRPr="007A2B44">
        <w:rPr>
          <w:rFonts w:ascii="Times New Roman" w:eastAsia="宋体" w:hAnsi="Times New Roman" w:cs="Times New Roman" w:hint="eastAsia"/>
          <w:szCs w:val="24"/>
        </w:rPr>
        <w:t>）生成</w:t>
      </w:r>
      <w:r w:rsidRPr="007A2B44">
        <w:rPr>
          <w:rFonts w:ascii="Times New Roman" w:eastAsia="宋体" w:hAnsi="Times New Roman" w:cs="Times New Roman" w:hint="eastAsia"/>
          <w:szCs w:val="24"/>
        </w:rPr>
        <w:t>O</w:t>
      </w:r>
      <w:r w:rsidRPr="007A2B44">
        <w:rPr>
          <w:rFonts w:ascii="Times New Roman" w:eastAsia="宋体" w:hAnsi="Times New Roman" w:cs="Times New Roman" w:hint="eastAsia"/>
          <w:szCs w:val="24"/>
          <w:vertAlign w:val="subscript"/>
        </w:rPr>
        <w:t>2</w:t>
      </w:r>
      <w:r w:rsidRPr="007A2B44">
        <w:rPr>
          <w:rFonts w:ascii="Times New Roman" w:eastAsia="宋体" w:hAnsi="Times New Roman" w:cs="Times New Roman" w:hint="eastAsia"/>
          <w:szCs w:val="24"/>
        </w:rPr>
        <w:t>的质量为</w:t>
      </w:r>
      <w:r w:rsidRPr="007A2B44">
        <w:rPr>
          <w:rFonts w:ascii="Times New Roman" w:eastAsia="宋体" w:hAnsi="Times New Roman" w:cs="Times New Roman" w:hint="eastAsia"/>
          <w:szCs w:val="24"/>
        </w:rPr>
        <w:t>________________</w:t>
      </w:r>
      <w:r w:rsidRPr="007A2B44">
        <w:rPr>
          <w:rFonts w:ascii="Times New Roman" w:eastAsia="宋体" w:hAnsi="Times New Roman" w:cs="Times New Roman" w:hint="eastAsia"/>
          <w:szCs w:val="24"/>
        </w:rPr>
        <w:t>。</w:t>
      </w:r>
    </w:p>
    <w:p w:rsidR="007A2B44" w:rsidRPr="007A2B44" w:rsidRDefault="007A2B44" w:rsidP="007A2B44">
      <w:pPr>
        <w:spacing w:line="288" w:lineRule="auto"/>
        <w:jc w:val="left"/>
        <w:rPr>
          <w:rFonts w:ascii="Times New Roman" w:eastAsia="宋体" w:hAnsi="Times New Roman" w:cs="Times New Roman"/>
          <w:szCs w:val="24"/>
        </w:rPr>
      </w:pPr>
      <w:r w:rsidRPr="007A2B44">
        <w:rPr>
          <w:rFonts w:ascii="Times New Roman" w:eastAsia="宋体" w:hAnsi="Times New Roman" w:cs="Times New Roman" w:hint="eastAsia"/>
          <w:szCs w:val="24"/>
        </w:rPr>
        <w:t>（</w:t>
      </w:r>
      <w:r w:rsidRPr="007A2B44">
        <w:rPr>
          <w:rFonts w:ascii="Times New Roman" w:eastAsia="宋体" w:hAnsi="Times New Roman" w:cs="Times New Roman" w:hint="eastAsia"/>
          <w:szCs w:val="24"/>
        </w:rPr>
        <w:t>2</w:t>
      </w:r>
      <w:r w:rsidRPr="007A2B44">
        <w:rPr>
          <w:rFonts w:ascii="Times New Roman" w:eastAsia="宋体" w:hAnsi="Times New Roman" w:cs="Times New Roman" w:hint="eastAsia"/>
          <w:szCs w:val="24"/>
        </w:rPr>
        <w:t>）计算反应前固体混合物中</w:t>
      </w:r>
      <w:r w:rsidRPr="007A2B44">
        <w:rPr>
          <w:rFonts w:ascii="Times New Roman" w:eastAsia="宋体" w:hAnsi="Times New Roman" w:cs="Times New Roman" w:hint="eastAsia"/>
          <w:szCs w:val="24"/>
        </w:rPr>
        <w:t>MnO</w:t>
      </w:r>
      <w:r w:rsidRPr="007A2B44">
        <w:rPr>
          <w:rFonts w:ascii="Times New Roman" w:eastAsia="宋体" w:hAnsi="Times New Roman" w:cs="Times New Roman" w:hint="eastAsia"/>
          <w:szCs w:val="24"/>
          <w:vertAlign w:val="subscript"/>
        </w:rPr>
        <w:t>2</w:t>
      </w:r>
      <w:r w:rsidRPr="007A2B44">
        <w:rPr>
          <w:rFonts w:ascii="Times New Roman" w:eastAsia="宋体" w:hAnsi="Times New Roman" w:cs="Times New Roman" w:hint="eastAsia"/>
          <w:szCs w:val="24"/>
        </w:rPr>
        <w:t>的质量分数。（写出计算过程）</w:t>
      </w:r>
      <w:bookmarkStart w:id="0" w:name="_GoBack"/>
      <w:bookmarkEnd w:id="0"/>
    </w:p>
    <w:sectPr w:rsidR="007A2B44" w:rsidRPr="007A2B44" w:rsidSect="007A2B44">
      <w:pgSz w:w="11906" w:h="16838" w:code="9"/>
      <w:pgMar w:top="1304" w:right="964" w:bottom="1304" w:left="964" w:header="153" w:footer="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B44"/>
    <w:rsid w:val="004C57B0"/>
    <w:rsid w:val="00655D2D"/>
    <w:rsid w:val="007A2B44"/>
    <w:rsid w:val="00A15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D57C7D8-2B22-4FE0-83E2-4F94FDB02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A2B44"/>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wmf"/><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webSettings" Target="webSettings.xml"/><Relationship Id="rId21" Type="http://schemas.openxmlformats.org/officeDocument/2006/relationships/image" Target="media/image17.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ettings" Target="setting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0.png"/><Relationship Id="rId5" Type="http://schemas.openxmlformats.org/officeDocument/2006/relationships/image" Target="media/image2.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theme" Target="theme/theme1.xml"/><Relationship Id="rId10" Type="http://schemas.openxmlformats.org/officeDocument/2006/relationships/image" Target="media/image7.png"/><Relationship Id="rId19" Type="http://schemas.openxmlformats.org/officeDocument/2006/relationships/image" Target="media/image15.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oleObject" Target="embeddings/oleObject1.bin"/><Relationship Id="rId22" Type="http://schemas.openxmlformats.org/officeDocument/2006/relationships/image" Target="media/image18.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654</Words>
  <Characters>3728</Characters>
  <Application>Microsoft Office Word</Application>
  <DocSecurity>0</DocSecurity>
  <Lines>31</Lines>
  <Paragraphs>8</Paragraphs>
  <ScaleCrop>false</ScaleCrop>
  <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2023-06-17T08:56:00Z</dcterms:created>
  <dcterms:modified xsi:type="dcterms:W3CDTF">2023-06-17T08:57:00Z</dcterms:modified>
</cp:coreProperties>
</file>